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78A17" w14:textId="46287249" w:rsidR="00D924AD" w:rsidRDefault="00D924AD" w:rsidP="00D924AD">
      <w:pPr>
        <w:spacing w:after="0"/>
        <w:rPr>
          <w:b/>
          <w:sz w:val="24"/>
        </w:rPr>
      </w:pPr>
      <w:proofErr w:type="spellStart"/>
      <w:r>
        <w:rPr>
          <w:b/>
          <w:sz w:val="24"/>
        </w:rPr>
        <w:t>SlimKeeper</w:t>
      </w:r>
      <w:proofErr w:type="spellEnd"/>
      <w:r>
        <w:rPr>
          <w:b/>
          <w:sz w:val="24"/>
        </w:rPr>
        <w:t xml:space="preserve"> Horizontal</w:t>
      </w:r>
      <w:r w:rsidR="00731E69">
        <w:rPr>
          <w:b/>
          <w:sz w:val="24"/>
        </w:rPr>
        <w:t xml:space="preserve"> – </w:t>
      </w:r>
      <w:r>
        <w:rPr>
          <w:b/>
          <w:sz w:val="24"/>
        </w:rPr>
        <w:t xml:space="preserve">Models “SLK” Guide Specifications </w:t>
      </w:r>
    </w:p>
    <w:p w14:paraId="672A6659" w14:textId="77777777" w:rsidR="00D924AD" w:rsidRDefault="00D924AD" w:rsidP="00D924AD">
      <w:pPr>
        <w:spacing w:after="0"/>
        <w:rPr>
          <w:b/>
          <w:sz w:val="24"/>
        </w:rPr>
      </w:pPr>
    </w:p>
    <w:p w14:paraId="796A74FD" w14:textId="77777777" w:rsidR="00D924AD" w:rsidRDefault="00D924AD" w:rsidP="00D924AD">
      <w:pPr>
        <w:pStyle w:val="Style1"/>
        <w:rPr>
          <w:rFonts w:asciiTheme="minorHAnsi" w:hAnsiTheme="minorHAnsi"/>
          <w:color w:val="1F3864" w:themeColor="accent1" w:themeShade="80"/>
          <w:sz w:val="28"/>
          <w:szCs w:val="28"/>
        </w:rPr>
      </w:pPr>
      <w:r w:rsidRPr="00437F16">
        <w:rPr>
          <w:rFonts w:asciiTheme="minorHAnsi" w:hAnsiTheme="minorHAnsi"/>
          <w:color w:val="1F3864" w:themeColor="accent1" w:themeShade="80"/>
          <w:sz w:val="28"/>
          <w:szCs w:val="28"/>
        </w:rPr>
        <w:t>P</w:t>
      </w:r>
      <w:r>
        <w:rPr>
          <w:rFonts w:asciiTheme="minorHAnsi" w:hAnsiTheme="minorHAnsi"/>
          <w:color w:val="1F3864" w:themeColor="accent1" w:themeShade="80"/>
          <w:sz w:val="28"/>
          <w:szCs w:val="28"/>
        </w:rPr>
        <w:t>art</w:t>
      </w:r>
      <w:r w:rsidRPr="00437F16">
        <w:rPr>
          <w:rFonts w:asciiTheme="minorHAnsi" w:hAnsiTheme="minorHAnsi"/>
          <w:color w:val="1F3864" w:themeColor="accent1" w:themeShade="80"/>
          <w:sz w:val="28"/>
          <w:szCs w:val="28"/>
        </w:rPr>
        <w:t xml:space="preserve"> 1</w:t>
      </w:r>
      <w:r>
        <w:rPr>
          <w:rFonts w:asciiTheme="minorHAnsi" w:hAnsiTheme="minorHAnsi"/>
          <w:color w:val="1F3864" w:themeColor="accent1" w:themeShade="80"/>
          <w:sz w:val="28"/>
          <w:szCs w:val="28"/>
        </w:rPr>
        <w:t>:</w:t>
      </w:r>
      <w:r w:rsidRPr="00437F16">
        <w:rPr>
          <w:rFonts w:asciiTheme="minorHAnsi" w:hAnsiTheme="minorHAnsi"/>
          <w:color w:val="1F3864" w:themeColor="accent1" w:themeShade="80"/>
          <w:sz w:val="28"/>
          <w:szCs w:val="28"/>
        </w:rPr>
        <w:t xml:space="preserve"> General</w:t>
      </w:r>
    </w:p>
    <w:p w14:paraId="0A37501D" w14:textId="77777777" w:rsidR="00D924AD" w:rsidRDefault="00D924AD" w:rsidP="00731E69">
      <w:pPr>
        <w:spacing w:after="0"/>
        <w:rPr>
          <w:sz w:val="20"/>
          <w:lang w:val="en-US"/>
        </w:rPr>
      </w:pPr>
    </w:p>
    <w:p w14:paraId="0001E29C" w14:textId="545A8E8C" w:rsidR="00D924AD" w:rsidRPr="00D924AD" w:rsidRDefault="00D924AD" w:rsidP="00731E69">
      <w:pPr>
        <w:pStyle w:val="ListParagraph"/>
        <w:numPr>
          <w:ilvl w:val="1"/>
          <w:numId w:val="4"/>
        </w:numPr>
        <w:spacing w:after="0"/>
        <w:rPr>
          <w:sz w:val="20"/>
          <w:lang w:val="en-US"/>
        </w:rPr>
      </w:pPr>
      <w:r w:rsidRPr="00D924AD">
        <w:rPr>
          <w:sz w:val="20"/>
          <w:lang w:val="en-US"/>
        </w:rPr>
        <w:t xml:space="preserve"> </w:t>
      </w:r>
      <w:r w:rsidRPr="00E92040">
        <w:rPr>
          <w:rFonts w:ascii="Calibri" w:hAnsi="Calibri" w:cs="Arial"/>
          <w:sz w:val="20"/>
        </w:rPr>
        <w:t xml:space="preserve">The HVAC system is based on </w:t>
      </w:r>
      <w:r w:rsidR="00E671D7" w:rsidRPr="008F14CF">
        <w:rPr>
          <w:rFonts w:eastAsia="Times New Roman" w:cs="Times New Roman"/>
          <w:snapToGrid w:val="0"/>
          <w:sz w:val="20"/>
          <w:szCs w:val="20"/>
        </w:rPr>
        <w:t>BUL</w:t>
      </w:r>
      <w:r w:rsidR="00E671D7">
        <w:rPr>
          <w:rFonts w:eastAsia="Times New Roman" w:cs="Times New Roman"/>
          <w:snapToGrid w:val="0"/>
          <w:sz w:val="20"/>
          <w:szCs w:val="20"/>
        </w:rPr>
        <w:t>L</w:t>
      </w:r>
      <w:r w:rsidR="00E671D7" w:rsidRPr="008F14CF">
        <w:rPr>
          <w:rFonts w:eastAsia="Times New Roman" w:cs="Times New Roman"/>
          <w:snapToGrid w:val="0"/>
          <w:sz w:val="20"/>
          <w:szCs w:val="20"/>
        </w:rPr>
        <w:t>DOG</w:t>
      </w:r>
      <w:r w:rsidRPr="00E92040">
        <w:rPr>
          <w:rFonts w:ascii="Calibri" w:hAnsi="Calibri" w:cs="Arial"/>
          <w:sz w:val="20"/>
        </w:rPr>
        <w:t xml:space="preserve"> Heat Pump System</w:t>
      </w:r>
      <w:r>
        <w:rPr>
          <w:rFonts w:ascii="Calibri" w:hAnsi="Calibri" w:cs="Arial"/>
          <w:sz w:val="20"/>
        </w:rPr>
        <w:t>.</w:t>
      </w:r>
    </w:p>
    <w:p w14:paraId="5DAB6C7B" w14:textId="77777777" w:rsidR="00D924AD" w:rsidRPr="00731E69" w:rsidRDefault="00D924AD" w:rsidP="00731E69">
      <w:pPr>
        <w:spacing w:after="0"/>
        <w:rPr>
          <w:sz w:val="16"/>
          <w:szCs w:val="16"/>
          <w:lang w:val="en-US"/>
        </w:rPr>
      </w:pPr>
    </w:p>
    <w:p w14:paraId="26B65304" w14:textId="77777777" w:rsidR="00D924AD" w:rsidRPr="00D924AD" w:rsidRDefault="00D924AD" w:rsidP="00731E69">
      <w:pPr>
        <w:pStyle w:val="ListParagraph"/>
        <w:numPr>
          <w:ilvl w:val="1"/>
          <w:numId w:val="4"/>
        </w:numPr>
        <w:spacing w:after="0"/>
        <w:rPr>
          <w:sz w:val="20"/>
          <w:lang w:val="en-US"/>
        </w:rPr>
      </w:pPr>
      <w:r w:rsidRPr="00332688">
        <w:rPr>
          <w:rFonts w:ascii="Calibri" w:hAnsi="Calibri" w:cs="Arial"/>
          <w:sz w:val="20"/>
        </w:rPr>
        <w:t>The system will automatically provide the availability of heating or cooling functions 24 hours a day, 365 days a year without need for a changeover</w:t>
      </w:r>
      <w:r>
        <w:rPr>
          <w:rFonts w:ascii="Calibri" w:hAnsi="Calibri" w:cs="Arial"/>
          <w:sz w:val="20"/>
        </w:rPr>
        <w:t>.</w:t>
      </w:r>
    </w:p>
    <w:p w14:paraId="02EB378F" w14:textId="77777777" w:rsidR="00D924AD" w:rsidRPr="00731E69" w:rsidRDefault="00D924AD" w:rsidP="00731E69">
      <w:pPr>
        <w:spacing w:after="0"/>
        <w:rPr>
          <w:sz w:val="16"/>
          <w:szCs w:val="16"/>
          <w:lang w:val="en-US"/>
        </w:rPr>
      </w:pPr>
    </w:p>
    <w:p w14:paraId="0F829E26" w14:textId="77777777" w:rsidR="00D924AD" w:rsidRPr="00D924AD" w:rsidRDefault="00D924AD" w:rsidP="00731E69">
      <w:pPr>
        <w:pStyle w:val="ListParagraph"/>
        <w:numPr>
          <w:ilvl w:val="1"/>
          <w:numId w:val="4"/>
        </w:numPr>
        <w:spacing w:after="0"/>
        <w:rPr>
          <w:sz w:val="20"/>
          <w:lang w:val="en-US"/>
        </w:rPr>
      </w:pPr>
      <w:r w:rsidRPr="00572D84">
        <w:rPr>
          <w:rFonts w:ascii="Calibri" w:hAnsi="Calibri" w:cs="Arial"/>
          <w:sz w:val="20"/>
        </w:rPr>
        <w:t>Model selection and performance shall be in accordance wit</w:t>
      </w:r>
      <w:r>
        <w:rPr>
          <w:rFonts w:ascii="Calibri" w:hAnsi="Calibri" w:cs="Arial"/>
          <w:sz w:val="20"/>
        </w:rPr>
        <w:t>h the schedule on the drawings.</w:t>
      </w:r>
    </w:p>
    <w:p w14:paraId="6A05A809" w14:textId="77777777" w:rsidR="00D924AD" w:rsidRPr="00731E69" w:rsidRDefault="00D924AD" w:rsidP="00731E69">
      <w:pPr>
        <w:spacing w:after="0"/>
        <w:rPr>
          <w:sz w:val="16"/>
          <w:szCs w:val="16"/>
          <w:lang w:val="en-US"/>
        </w:rPr>
      </w:pPr>
    </w:p>
    <w:p w14:paraId="16FD658E" w14:textId="77777777" w:rsidR="00D924AD" w:rsidRPr="00D924AD" w:rsidRDefault="00D924AD" w:rsidP="00731E69">
      <w:pPr>
        <w:pStyle w:val="ListParagraph"/>
        <w:numPr>
          <w:ilvl w:val="1"/>
          <w:numId w:val="4"/>
        </w:numPr>
        <w:spacing w:after="0"/>
        <w:rPr>
          <w:sz w:val="20"/>
          <w:lang w:val="en-US"/>
        </w:rPr>
      </w:pPr>
      <w:r w:rsidRPr="00572D84">
        <w:rPr>
          <w:rFonts w:ascii="Calibri" w:hAnsi="Calibri" w:cs="Arial"/>
          <w:sz w:val="20"/>
        </w:rPr>
        <w:t>Mechanical cooling shall be enabled with Entering Condenser Water below 125⁰F</w:t>
      </w:r>
      <w:r>
        <w:rPr>
          <w:rFonts w:ascii="Calibri" w:hAnsi="Calibri" w:cs="Arial"/>
          <w:sz w:val="20"/>
        </w:rPr>
        <w:t>.</w:t>
      </w:r>
      <w:r w:rsidRPr="00572D84">
        <w:rPr>
          <w:rFonts w:ascii="Calibri" w:hAnsi="Calibri" w:cs="Arial"/>
          <w:sz w:val="20"/>
        </w:rPr>
        <w:t xml:space="preserve"> </w:t>
      </w:r>
      <w:r w:rsidRPr="00837719">
        <w:rPr>
          <w:rFonts w:ascii="Calibri" w:hAnsi="Calibri" w:cs="Arial"/>
          <w:sz w:val="20"/>
        </w:rPr>
        <w:t>The system is designed to operate on 2 GPM/ton</w:t>
      </w:r>
      <w:r>
        <w:rPr>
          <w:rFonts w:ascii="Calibri" w:hAnsi="Calibri" w:cs="Arial"/>
          <w:sz w:val="20"/>
        </w:rPr>
        <w:t>.</w:t>
      </w:r>
    </w:p>
    <w:p w14:paraId="5A39BBE3" w14:textId="77777777" w:rsidR="00D924AD" w:rsidRPr="00D924AD" w:rsidRDefault="00D924AD" w:rsidP="00731E69">
      <w:pPr>
        <w:pStyle w:val="ListParagraph"/>
        <w:spacing w:after="0"/>
        <w:rPr>
          <w:sz w:val="20"/>
          <w:lang w:val="en-US"/>
        </w:rPr>
      </w:pPr>
    </w:p>
    <w:p w14:paraId="40B2AEEB" w14:textId="77777777" w:rsidR="00D924AD" w:rsidRPr="00D924AD" w:rsidRDefault="00D924AD" w:rsidP="00731E69">
      <w:pPr>
        <w:pStyle w:val="ListParagraph"/>
        <w:numPr>
          <w:ilvl w:val="1"/>
          <w:numId w:val="4"/>
        </w:numPr>
        <w:spacing w:after="0"/>
        <w:rPr>
          <w:sz w:val="20"/>
          <w:lang w:val="en-US"/>
        </w:rPr>
      </w:pPr>
      <w:r w:rsidRPr="00572D84">
        <w:rPr>
          <w:rFonts w:ascii="Calibri" w:hAnsi="Calibri" w:cs="Arial"/>
          <w:sz w:val="20"/>
        </w:rPr>
        <w:t xml:space="preserve">Each unit/chassis shall be pressure tested </w:t>
      </w:r>
      <w:r w:rsidRPr="004513C0">
        <w:rPr>
          <w:rFonts w:ascii="Calibri" w:hAnsi="Calibri" w:cs="Arial"/>
          <w:sz w:val="20"/>
        </w:rPr>
        <w:t>with Nitrogen on both the refrigerant and fluid (water) circu</w:t>
      </w:r>
      <w:r w:rsidRPr="00572D84">
        <w:rPr>
          <w:rFonts w:ascii="Calibri" w:hAnsi="Calibri" w:cs="Arial"/>
          <w:sz w:val="20"/>
        </w:rPr>
        <w:t xml:space="preserve">its followed by a helium leak detection program for both circuits. Units are then attached to the vacuum system for at least 2 hours </w:t>
      </w:r>
      <w:r>
        <w:rPr>
          <w:rFonts w:ascii="Calibri" w:hAnsi="Calibri" w:cs="Arial"/>
          <w:sz w:val="20"/>
        </w:rPr>
        <w:t>and monitored.</w:t>
      </w:r>
    </w:p>
    <w:p w14:paraId="41C8F396" w14:textId="77777777" w:rsidR="00D924AD" w:rsidRPr="00731E69" w:rsidRDefault="00D924AD" w:rsidP="00731E69">
      <w:pPr>
        <w:spacing w:after="0"/>
        <w:rPr>
          <w:sz w:val="16"/>
          <w:szCs w:val="16"/>
          <w:lang w:val="en-US"/>
        </w:rPr>
      </w:pPr>
    </w:p>
    <w:p w14:paraId="7DB3B342" w14:textId="77777777" w:rsidR="00D924AD" w:rsidRPr="00D924AD" w:rsidRDefault="00D924AD" w:rsidP="00731E69">
      <w:pPr>
        <w:pStyle w:val="ListParagraph"/>
        <w:numPr>
          <w:ilvl w:val="1"/>
          <w:numId w:val="4"/>
        </w:numPr>
        <w:spacing w:after="0"/>
        <w:rPr>
          <w:sz w:val="20"/>
          <w:lang w:val="en-US"/>
        </w:rPr>
      </w:pPr>
      <w:r w:rsidRPr="004513C0">
        <w:rPr>
          <w:rFonts w:ascii="Calibri" w:hAnsi="Calibri" w:cs="Arial"/>
          <w:sz w:val="20"/>
        </w:rPr>
        <w:t>Each unit shall be run tested for a minimum of 15 minutes with a water/ glycol solution to ensure 100% functionality in all modes of operation. Individual units/chassis shall be self-contained and complete when shipped from the factory</w:t>
      </w:r>
      <w:r>
        <w:rPr>
          <w:rFonts w:ascii="Calibri" w:hAnsi="Calibri" w:cs="Arial"/>
          <w:sz w:val="20"/>
        </w:rPr>
        <w:t>.</w:t>
      </w:r>
    </w:p>
    <w:p w14:paraId="72A3D3EC" w14:textId="77777777" w:rsidR="00D924AD" w:rsidRPr="00731E69" w:rsidRDefault="00D924AD" w:rsidP="00731E69">
      <w:pPr>
        <w:spacing w:after="0"/>
        <w:rPr>
          <w:sz w:val="16"/>
          <w:szCs w:val="16"/>
          <w:lang w:val="en-US"/>
        </w:rPr>
      </w:pPr>
    </w:p>
    <w:p w14:paraId="19637AB6" w14:textId="77777777" w:rsidR="00D924AD" w:rsidRPr="00D924AD" w:rsidRDefault="00D924AD" w:rsidP="00731E69">
      <w:pPr>
        <w:pStyle w:val="ListParagraph"/>
        <w:numPr>
          <w:ilvl w:val="1"/>
          <w:numId w:val="4"/>
        </w:numPr>
        <w:spacing w:after="0"/>
        <w:rPr>
          <w:sz w:val="20"/>
          <w:lang w:val="en-US"/>
        </w:rPr>
      </w:pPr>
      <w:r w:rsidRPr="00572D84">
        <w:rPr>
          <w:rFonts w:ascii="Calibri" w:hAnsi="Calibri" w:cs="Arial"/>
          <w:sz w:val="20"/>
        </w:rPr>
        <w:t xml:space="preserve">Units shall be safety certified and bear a seal of approval from one of UL/ULC/ETL or ESA. </w:t>
      </w:r>
      <w:r w:rsidRPr="004513C0">
        <w:rPr>
          <w:rFonts w:ascii="Calibri" w:hAnsi="Calibri" w:cs="Arial"/>
          <w:sz w:val="20"/>
        </w:rPr>
        <w:t>All units must be AHRI certified and meet ASHRAE 90.1 minimum standard</w:t>
      </w:r>
      <w:r>
        <w:rPr>
          <w:rFonts w:ascii="Calibri" w:hAnsi="Calibri" w:cs="Arial"/>
          <w:sz w:val="20"/>
        </w:rPr>
        <w:t>.</w:t>
      </w:r>
    </w:p>
    <w:p w14:paraId="0D0B940D" w14:textId="77777777" w:rsidR="00D924AD" w:rsidRPr="00731E69" w:rsidRDefault="00D924AD" w:rsidP="00731E69">
      <w:pPr>
        <w:spacing w:after="0"/>
        <w:rPr>
          <w:sz w:val="16"/>
          <w:szCs w:val="16"/>
          <w:lang w:val="en-US"/>
        </w:rPr>
      </w:pPr>
    </w:p>
    <w:p w14:paraId="531A2F52" w14:textId="77777777" w:rsidR="00D924AD" w:rsidRPr="00D924AD" w:rsidRDefault="00D924AD" w:rsidP="00731E69">
      <w:pPr>
        <w:pStyle w:val="ListParagraph"/>
        <w:numPr>
          <w:ilvl w:val="1"/>
          <w:numId w:val="4"/>
        </w:numPr>
        <w:spacing w:after="0"/>
        <w:rPr>
          <w:sz w:val="20"/>
          <w:lang w:val="en-US"/>
        </w:rPr>
      </w:pPr>
      <w:r w:rsidRPr="00572D84">
        <w:rPr>
          <w:rFonts w:ascii="Calibri" w:hAnsi="Calibri" w:cs="Arial"/>
          <w:sz w:val="20"/>
        </w:rPr>
        <w:t xml:space="preserve">Manufacturer shall warrant the parts only of each unit for a period of 12 months from the start-up date or 18 months from the unit shipment </w:t>
      </w:r>
      <w:r>
        <w:rPr>
          <w:rFonts w:ascii="Calibri" w:hAnsi="Calibri" w:cs="Arial"/>
          <w:sz w:val="20"/>
        </w:rPr>
        <w:t>date whichever occurs first.</w:t>
      </w:r>
    </w:p>
    <w:p w14:paraId="0E27B00A" w14:textId="77777777" w:rsidR="00D924AD" w:rsidRPr="00731E69" w:rsidRDefault="00D924AD" w:rsidP="00731E69">
      <w:pPr>
        <w:spacing w:after="0"/>
        <w:rPr>
          <w:sz w:val="16"/>
          <w:szCs w:val="16"/>
          <w:lang w:val="en-US"/>
        </w:rPr>
      </w:pPr>
    </w:p>
    <w:p w14:paraId="13E72D6C" w14:textId="6B637D62" w:rsidR="00D924AD" w:rsidRPr="00D924AD" w:rsidRDefault="00D924AD" w:rsidP="00731E69">
      <w:pPr>
        <w:pStyle w:val="ListParagraph"/>
        <w:numPr>
          <w:ilvl w:val="1"/>
          <w:numId w:val="4"/>
        </w:numPr>
        <w:spacing w:after="0"/>
        <w:rPr>
          <w:sz w:val="20"/>
          <w:lang w:val="en-US"/>
        </w:rPr>
      </w:pPr>
      <w:r>
        <w:rPr>
          <w:rFonts w:ascii="Calibri" w:hAnsi="Calibri" w:cs="Arial"/>
          <w:sz w:val="20"/>
        </w:rPr>
        <w:t xml:space="preserve">Commissioning of the </w:t>
      </w:r>
      <w:r w:rsidR="0043707D" w:rsidRPr="008F14CF">
        <w:rPr>
          <w:rFonts w:eastAsia="Times New Roman" w:cs="Times New Roman"/>
          <w:snapToGrid w:val="0"/>
          <w:sz w:val="20"/>
          <w:szCs w:val="20"/>
        </w:rPr>
        <w:t>BUL</w:t>
      </w:r>
      <w:r w:rsidR="0043707D">
        <w:rPr>
          <w:rFonts w:eastAsia="Times New Roman" w:cs="Times New Roman"/>
          <w:snapToGrid w:val="0"/>
          <w:sz w:val="20"/>
          <w:szCs w:val="20"/>
        </w:rPr>
        <w:t>L</w:t>
      </w:r>
      <w:r w:rsidR="0043707D" w:rsidRPr="008F14CF">
        <w:rPr>
          <w:rFonts w:eastAsia="Times New Roman" w:cs="Times New Roman"/>
          <w:snapToGrid w:val="0"/>
          <w:sz w:val="20"/>
          <w:szCs w:val="20"/>
        </w:rPr>
        <w:t>DOG</w:t>
      </w:r>
      <w:r w:rsidRPr="00572D84">
        <w:rPr>
          <w:rFonts w:ascii="Calibri" w:hAnsi="Calibri" w:cs="Arial"/>
          <w:sz w:val="20"/>
        </w:rPr>
        <w:t xml:space="preserve"> unit(s) shall be performed by a CGC trained technician. A commissioning report shall be provided by the commissioning technician for review and approva</w:t>
      </w:r>
      <w:r>
        <w:rPr>
          <w:rFonts w:ascii="Calibri" w:hAnsi="Calibri" w:cs="Arial"/>
          <w:sz w:val="20"/>
        </w:rPr>
        <w:t>l by the owner’s representative.</w:t>
      </w:r>
    </w:p>
    <w:p w14:paraId="60061E4C" w14:textId="77777777" w:rsidR="00D924AD" w:rsidRPr="00731E69" w:rsidRDefault="00D924AD" w:rsidP="00731E69">
      <w:pPr>
        <w:spacing w:after="0"/>
        <w:rPr>
          <w:sz w:val="16"/>
          <w:szCs w:val="16"/>
          <w:lang w:val="en-US"/>
        </w:rPr>
      </w:pPr>
    </w:p>
    <w:p w14:paraId="6039F8D3" w14:textId="77777777" w:rsidR="00D924AD" w:rsidRPr="00D924AD" w:rsidRDefault="00D924AD" w:rsidP="00731E69">
      <w:pPr>
        <w:pStyle w:val="ListParagraph"/>
        <w:numPr>
          <w:ilvl w:val="1"/>
          <w:numId w:val="4"/>
        </w:numPr>
        <w:spacing w:after="0"/>
        <w:rPr>
          <w:sz w:val="20"/>
          <w:lang w:val="en-US"/>
        </w:rPr>
      </w:pPr>
      <w:r>
        <w:rPr>
          <w:rFonts w:ascii="Calibri" w:hAnsi="Calibri" w:cs="Arial"/>
          <w:sz w:val="20"/>
        </w:rPr>
        <w:t xml:space="preserve">  </w:t>
      </w:r>
      <w:r w:rsidRPr="004513C0">
        <w:rPr>
          <w:rFonts w:ascii="Calibri" w:hAnsi="Calibri" w:cs="Arial"/>
          <w:sz w:val="20"/>
        </w:rPr>
        <w:t>It is the contractor’s responsibility to have the system properly flushed and cleaned prior to commissioning</w:t>
      </w:r>
      <w:r>
        <w:rPr>
          <w:rFonts w:ascii="Calibri" w:hAnsi="Calibri" w:cs="Arial"/>
          <w:sz w:val="20"/>
        </w:rPr>
        <w:t>.</w:t>
      </w:r>
    </w:p>
    <w:p w14:paraId="44EAFD9C" w14:textId="77777777" w:rsidR="00D924AD" w:rsidRPr="00731E69" w:rsidRDefault="00D924AD" w:rsidP="00731E69">
      <w:pPr>
        <w:spacing w:after="0"/>
        <w:rPr>
          <w:sz w:val="16"/>
          <w:szCs w:val="16"/>
          <w:lang w:val="en-US"/>
        </w:rPr>
      </w:pPr>
    </w:p>
    <w:p w14:paraId="77F662E8" w14:textId="77777777" w:rsidR="00D924AD" w:rsidRPr="00D924AD" w:rsidRDefault="00D924AD" w:rsidP="00731E69">
      <w:pPr>
        <w:pStyle w:val="ListParagraph"/>
        <w:numPr>
          <w:ilvl w:val="1"/>
          <w:numId w:val="4"/>
        </w:numPr>
        <w:spacing w:after="0"/>
        <w:rPr>
          <w:sz w:val="20"/>
          <w:lang w:val="en-US"/>
        </w:rPr>
      </w:pPr>
      <w:r>
        <w:rPr>
          <w:sz w:val="20"/>
          <w:lang w:val="en-US"/>
        </w:rPr>
        <w:t xml:space="preserve">  </w:t>
      </w:r>
      <w:r w:rsidRPr="00572D84">
        <w:rPr>
          <w:rFonts w:ascii="Calibri" w:hAnsi="Calibri" w:cs="Arial"/>
          <w:sz w:val="20"/>
        </w:rPr>
        <w:t xml:space="preserve">Alternate proposals shall include consideration for equipment space requirements, pipe and equipment sizing, electrical installation impact, operation costs, sound </w:t>
      </w:r>
      <w:r>
        <w:rPr>
          <w:rFonts w:ascii="Calibri" w:hAnsi="Calibri" w:cs="Arial"/>
          <w:sz w:val="20"/>
        </w:rPr>
        <w:t>implications and redesign fees.</w:t>
      </w:r>
    </w:p>
    <w:p w14:paraId="4B94D5A5" w14:textId="77777777" w:rsidR="00D924AD" w:rsidRPr="00D924AD" w:rsidRDefault="00D924AD" w:rsidP="00731E69">
      <w:pPr>
        <w:pStyle w:val="ListParagraph"/>
        <w:spacing w:after="0"/>
        <w:rPr>
          <w:sz w:val="20"/>
          <w:lang w:val="en-US"/>
        </w:rPr>
      </w:pPr>
    </w:p>
    <w:p w14:paraId="3DEEC669" w14:textId="77777777" w:rsidR="00D924AD" w:rsidRDefault="00D924AD" w:rsidP="00731E69">
      <w:pPr>
        <w:spacing w:after="0"/>
        <w:rPr>
          <w:sz w:val="20"/>
          <w:lang w:val="en-US"/>
        </w:rPr>
      </w:pPr>
    </w:p>
    <w:p w14:paraId="3656B9AB" w14:textId="77777777" w:rsidR="00D924AD" w:rsidRDefault="00D924AD">
      <w:pPr>
        <w:rPr>
          <w:sz w:val="20"/>
          <w:lang w:val="en-US"/>
        </w:rPr>
      </w:pPr>
      <w:r>
        <w:rPr>
          <w:sz w:val="20"/>
          <w:lang w:val="en-US"/>
        </w:rPr>
        <w:br w:type="page"/>
      </w:r>
    </w:p>
    <w:p w14:paraId="1A0D66ED" w14:textId="77777777" w:rsidR="00D924AD" w:rsidRDefault="00D924AD" w:rsidP="00D924AD">
      <w:pPr>
        <w:pStyle w:val="Style1"/>
        <w:rPr>
          <w:rFonts w:asciiTheme="minorHAnsi" w:hAnsiTheme="minorHAnsi"/>
          <w:color w:val="1F3864" w:themeColor="accent1" w:themeShade="80"/>
          <w:sz w:val="28"/>
          <w:szCs w:val="28"/>
        </w:rPr>
      </w:pPr>
      <w:r w:rsidRPr="00437F16">
        <w:rPr>
          <w:rFonts w:asciiTheme="minorHAnsi" w:hAnsiTheme="minorHAnsi"/>
          <w:color w:val="1F3864" w:themeColor="accent1" w:themeShade="80"/>
          <w:sz w:val="28"/>
          <w:szCs w:val="28"/>
        </w:rPr>
        <w:lastRenderedPageBreak/>
        <w:t>P</w:t>
      </w:r>
      <w:r>
        <w:rPr>
          <w:rFonts w:asciiTheme="minorHAnsi" w:hAnsiTheme="minorHAnsi"/>
          <w:color w:val="1F3864" w:themeColor="accent1" w:themeShade="80"/>
          <w:sz w:val="28"/>
          <w:szCs w:val="28"/>
        </w:rPr>
        <w:t>art</w:t>
      </w:r>
      <w:r w:rsidRPr="00437F16">
        <w:rPr>
          <w:rFonts w:asciiTheme="minorHAnsi" w:hAnsiTheme="minorHAnsi"/>
          <w:color w:val="1F3864" w:themeColor="accent1" w:themeShade="80"/>
          <w:sz w:val="28"/>
          <w:szCs w:val="28"/>
        </w:rPr>
        <w:t xml:space="preserve"> </w:t>
      </w:r>
      <w:r>
        <w:rPr>
          <w:rFonts w:asciiTheme="minorHAnsi" w:hAnsiTheme="minorHAnsi"/>
          <w:color w:val="1F3864" w:themeColor="accent1" w:themeShade="80"/>
          <w:sz w:val="28"/>
          <w:szCs w:val="28"/>
        </w:rPr>
        <w:t>2: Mechanical Parts</w:t>
      </w:r>
    </w:p>
    <w:p w14:paraId="4C30C460" w14:textId="77777777" w:rsidR="00D924AD" w:rsidRDefault="00D924AD" w:rsidP="00D924AD">
      <w:pPr>
        <w:spacing w:after="0"/>
        <w:rPr>
          <w:sz w:val="20"/>
          <w:lang w:val="en-US"/>
        </w:rPr>
      </w:pPr>
      <w:r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B836E81" wp14:editId="6C331172">
                <wp:simplePos x="0" y="0"/>
                <wp:positionH relativeFrom="margin">
                  <wp:posOffset>-19050</wp:posOffset>
                </wp:positionH>
                <wp:positionV relativeFrom="paragraph">
                  <wp:posOffset>167005</wp:posOffset>
                </wp:positionV>
                <wp:extent cx="5953125" cy="1905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CC908" id="Rectangle 3" o:spid="_x0000_s1026" style="position:absolute;margin-left:-1.5pt;margin-top:13.15pt;width:468.75pt;height:1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4SkAIAAAQGAAAOAAAAZHJzL2Uyb0RvYy54bWzEVEtvGyEQvlfqf0Dcm9117bSxso6sRKkq&#10;pYnVpMqZsJBdCRgK2Gv313eA9Tov9VBVqg9rmPd8w3ynZ1utyEY434GpaXVUUiIMh6YzjzX9cXf5&#10;4TMlPjDTMAVG1HQnPD1bvH932tu5mEALqhGOYBDj572taRuCnReF563QzB+BFQaVEpxmAa/usWgc&#10;6zG6VsWkLI+LHlxjHXDhPUovspIuUnwpBQ83UnoRiKop1hbS16XvQ/wWi1M2f3TMth0fymB/UYVm&#10;ncGkY6gLFhhZu+5VKN1xBx5kOOKgC5Cy4yL1gN1U5YtubltmReoFwfF2hMn/u7D8enNrVw5h6K2f&#10;ezzGLrbS6fiP9ZFtAms3giW2gXAUzk5mH6vJjBKOuuqknJUJzeLgbZ0PXwRoEg81dTiMhBHbXPmA&#10;GdF0bxKTeVBdc9kplS7xAYhz5ciG4egY58KEKrmrtf4GTZYfl/jLQ0QxjjqLp3sxpkhPKUZKCZ8l&#10;UeZ/5MWaYuLiAHg6hZ0SsRxlvgtJugYhnqR+xwZeQ+Fb1ogsRvjHAYweqeUUMEaWiO0YO2M5Wj6P&#10;nYcz2EdXkVZpdC7/VFh2Hj1SZjBhdNadAfdWAIUDHjJn+z1IGZqI0gM0u5UjDvIie8svO3xcV8yH&#10;FXO4ubjjyEbhBj9SQV9TGE6UtOB+vSWP9rhQqKWkRyaoqf+5Zk5Qor4aXLWTajqN1JEu09mnCV7c&#10;U83DU41Z63PAF1sh71mejtE+qP1ROtD3SFrLmBVVzHDMXVMe3P5yHjJDIe1xsVwmM6QLy8KVubU8&#10;Bo+oxuW5294zZ4cNC7ib17BnDTZ/sWjZNnoaWK4DyC5t4QHXAW+kmvRwBlqMXPb0nqwO5L34DQAA&#10;//8DAFBLAwQUAAYACAAAACEAdMa1pt4AAAAIAQAADwAAAGRycy9kb3ducmV2LnhtbEyPwU7DMBBE&#10;70j8g7VI3FqHhlYlZFMhpIoDSFVLytmJFzsiXkex24a/x5zgODurmTflZnK9ONMYOs8Id/MMBHHr&#10;dccGoX7fztYgQlSsVe+ZEL4pwKa6vipVof2F93Q+RCNSCIdCIdgYh0LK0FpyKsz9QJy8Tz86FZMc&#10;jdSjuqRw18tFlq2kUx2nBqsGerbUfh1ODoFkXteN3frm9WNt9seX3Zs57hBvb6anRxCRpvj3DL/4&#10;CR2qxNT4E+sgeoRZnqZEhMUqB5H8h/x+CaJBWKaDrEr5f0D1AwAA//8DAFBLAQItABQABgAIAAAA&#10;IQC2gziS/gAAAOEBAAATAAAAAAAAAAAAAAAAAAAAAABbQ29udGVudF9UeXBlc10ueG1sUEsBAi0A&#10;FAAGAAgAAAAhADj9If/WAAAAlAEAAAsAAAAAAAAAAAAAAAAALwEAAF9yZWxzLy5yZWxzUEsBAi0A&#10;FAAGAAgAAAAhAH8QrhKQAgAABAYAAA4AAAAAAAAAAAAAAAAALgIAAGRycy9lMm9Eb2MueG1sUEsB&#10;Ai0AFAAGAAgAAAAhAHTGtabeAAAACAEAAA8AAAAAAAAAAAAAAAAA6gQAAGRycy9kb3ducmV2Lnht&#10;bFBLBQYAAAAABAAEAPMAAAD1BQAAAAA=&#10;" fillcolor="#8eaadb [1940]" strokecolor="#8eaadb [1940]" strokeweight="1pt">
                <w10:wrap anchorx="margin"/>
              </v:rect>
            </w:pict>
          </mc:Fallback>
        </mc:AlternateContent>
      </w:r>
    </w:p>
    <w:p w14:paraId="507C7AE0" w14:textId="77777777" w:rsidR="00D924AD" w:rsidRPr="00D924AD" w:rsidRDefault="00D924AD" w:rsidP="00D924AD">
      <w:pPr>
        <w:pStyle w:val="ListParagraph"/>
        <w:numPr>
          <w:ilvl w:val="1"/>
          <w:numId w:val="7"/>
        </w:numPr>
        <w:spacing w:after="0"/>
        <w:rPr>
          <w:b/>
          <w:lang w:val="en-US"/>
        </w:rPr>
      </w:pPr>
      <w:r w:rsidRPr="00D924AD">
        <w:rPr>
          <w:b/>
          <w:lang w:val="en-US"/>
        </w:rPr>
        <w:t>Housing</w:t>
      </w:r>
    </w:p>
    <w:p w14:paraId="45FB0818" w14:textId="77777777" w:rsidR="00D924AD" w:rsidRDefault="00D924AD" w:rsidP="00731E69">
      <w:pPr>
        <w:spacing w:after="0"/>
        <w:rPr>
          <w:sz w:val="20"/>
          <w:lang w:val="en-US"/>
        </w:rPr>
      </w:pPr>
    </w:p>
    <w:p w14:paraId="27D8353E" w14:textId="77777777" w:rsidR="00D924AD" w:rsidRPr="00D924AD" w:rsidRDefault="00D924AD" w:rsidP="00731E69">
      <w:pPr>
        <w:pStyle w:val="ListParagraph"/>
        <w:numPr>
          <w:ilvl w:val="2"/>
          <w:numId w:val="7"/>
        </w:numPr>
        <w:spacing w:after="0"/>
        <w:rPr>
          <w:sz w:val="20"/>
          <w:lang w:val="en-US"/>
        </w:rPr>
      </w:pPr>
      <w:r w:rsidRPr="00546151">
        <w:rPr>
          <w:rFonts w:ascii="Calibri" w:hAnsi="Calibri"/>
          <w:sz w:val="20"/>
        </w:rPr>
        <w:t>The housing of the unit shall be constructed based on a frame and panel principle with removable panels for maximum service access</w:t>
      </w:r>
      <w:r>
        <w:rPr>
          <w:rFonts w:ascii="Calibri" w:hAnsi="Calibri"/>
          <w:sz w:val="20"/>
        </w:rPr>
        <w:t>.</w:t>
      </w:r>
    </w:p>
    <w:p w14:paraId="049F31CB" w14:textId="77777777" w:rsidR="00D924AD" w:rsidRPr="00731E69" w:rsidRDefault="00D924AD" w:rsidP="00731E69">
      <w:pPr>
        <w:spacing w:after="0"/>
        <w:rPr>
          <w:sz w:val="16"/>
          <w:szCs w:val="16"/>
          <w:lang w:val="en-US"/>
        </w:rPr>
      </w:pPr>
    </w:p>
    <w:p w14:paraId="08D63F22" w14:textId="77777777" w:rsidR="00D924AD" w:rsidRPr="00D924AD" w:rsidRDefault="00D924AD" w:rsidP="00731E69">
      <w:pPr>
        <w:pStyle w:val="ListParagraph"/>
        <w:numPr>
          <w:ilvl w:val="2"/>
          <w:numId w:val="7"/>
        </w:numPr>
        <w:spacing w:after="0"/>
        <w:rPr>
          <w:sz w:val="20"/>
          <w:lang w:val="en-US"/>
        </w:rPr>
      </w:pPr>
      <w:r w:rsidRPr="00546151">
        <w:rPr>
          <w:rFonts w:ascii="Calibri" w:hAnsi="Calibri"/>
          <w:sz w:val="20"/>
        </w:rPr>
        <w:t>The unit shall be fabricated with heavy gauge steel with all Interior of cabinet line</w:t>
      </w:r>
      <w:r>
        <w:rPr>
          <w:rFonts w:ascii="Calibri" w:hAnsi="Calibri"/>
          <w:sz w:val="20"/>
        </w:rPr>
        <w:t>d with 1/2” acoustic insulation.</w:t>
      </w:r>
    </w:p>
    <w:p w14:paraId="53128261" w14:textId="77777777" w:rsidR="00D924AD" w:rsidRPr="00731E69" w:rsidRDefault="00D924AD" w:rsidP="00731E69">
      <w:pPr>
        <w:spacing w:after="0"/>
        <w:rPr>
          <w:sz w:val="16"/>
          <w:szCs w:val="16"/>
          <w:lang w:val="en-US"/>
        </w:rPr>
      </w:pPr>
    </w:p>
    <w:p w14:paraId="3F023300" w14:textId="77777777" w:rsidR="00D924AD" w:rsidRPr="00D924AD" w:rsidRDefault="00D924AD" w:rsidP="00731E69">
      <w:pPr>
        <w:pStyle w:val="ListParagraph"/>
        <w:numPr>
          <w:ilvl w:val="2"/>
          <w:numId w:val="7"/>
        </w:numPr>
        <w:spacing w:after="0"/>
        <w:rPr>
          <w:sz w:val="20"/>
          <w:lang w:val="en-US"/>
        </w:rPr>
      </w:pPr>
      <w:r w:rsidRPr="00546151">
        <w:rPr>
          <w:rFonts w:ascii="Calibri" w:hAnsi="Calibri"/>
          <w:sz w:val="20"/>
        </w:rPr>
        <w:t>The supply air opening shall be complete with discharge duct collar</w:t>
      </w:r>
      <w:r>
        <w:rPr>
          <w:rFonts w:ascii="Calibri" w:hAnsi="Calibri"/>
          <w:sz w:val="20"/>
        </w:rPr>
        <w:t>.</w:t>
      </w:r>
    </w:p>
    <w:p w14:paraId="62486C05" w14:textId="77777777" w:rsidR="00D924AD" w:rsidRPr="00731E69" w:rsidRDefault="00D924AD" w:rsidP="00731E69">
      <w:pPr>
        <w:spacing w:after="0"/>
        <w:rPr>
          <w:sz w:val="16"/>
          <w:szCs w:val="16"/>
          <w:lang w:val="en-US"/>
        </w:rPr>
      </w:pPr>
    </w:p>
    <w:p w14:paraId="4B083FE1" w14:textId="77777777" w:rsidR="00D924AD" w:rsidRPr="00D924AD" w:rsidRDefault="00D924AD" w:rsidP="00731E69">
      <w:pPr>
        <w:pStyle w:val="ListParagraph"/>
        <w:numPr>
          <w:ilvl w:val="2"/>
          <w:numId w:val="7"/>
        </w:numPr>
        <w:spacing w:after="0"/>
        <w:rPr>
          <w:sz w:val="20"/>
          <w:lang w:val="en-US"/>
        </w:rPr>
      </w:pPr>
      <w:r w:rsidRPr="00546151">
        <w:rPr>
          <w:rFonts w:ascii="Calibri" w:hAnsi="Calibri"/>
          <w:sz w:val="20"/>
        </w:rPr>
        <w:t>The service panels shall be easily removable and sufficiently large to allow access to all components</w:t>
      </w:r>
      <w:r>
        <w:rPr>
          <w:rFonts w:ascii="Calibri" w:hAnsi="Calibri"/>
          <w:sz w:val="20"/>
        </w:rPr>
        <w:t>.</w:t>
      </w:r>
    </w:p>
    <w:p w14:paraId="4101652C" w14:textId="77777777" w:rsidR="00D924AD" w:rsidRPr="00731E69" w:rsidRDefault="00D924AD" w:rsidP="00731E69">
      <w:pPr>
        <w:spacing w:after="0"/>
        <w:rPr>
          <w:sz w:val="16"/>
          <w:szCs w:val="16"/>
          <w:lang w:val="en-US"/>
        </w:rPr>
      </w:pPr>
    </w:p>
    <w:p w14:paraId="0BDB7529" w14:textId="77777777" w:rsidR="00D924AD" w:rsidRPr="00D924AD" w:rsidRDefault="00D924AD" w:rsidP="00731E69">
      <w:pPr>
        <w:pStyle w:val="ListParagraph"/>
        <w:numPr>
          <w:ilvl w:val="2"/>
          <w:numId w:val="7"/>
        </w:numPr>
        <w:spacing w:after="0"/>
        <w:rPr>
          <w:sz w:val="20"/>
          <w:lang w:val="en-US"/>
        </w:rPr>
      </w:pPr>
      <w:r w:rsidRPr="00546151">
        <w:rPr>
          <w:rFonts w:ascii="Calibri" w:hAnsi="Calibri"/>
          <w:sz w:val="20"/>
        </w:rPr>
        <w:t xml:space="preserve">The unit shall be provided complete with hanging </w:t>
      </w:r>
      <w:r w:rsidRPr="009B661F">
        <w:rPr>
          <w:rFonts w:ascii="Calibri" w:hAnsi="Calibri"/>
          <w:sz w:val="20"/>
        </w:rPr>
        <w:t>points and rubber isolation</w:t>
      </w:r>
      <w:r>
        <w:rPr>
          <w:rFonts w:ascii="Calibri" w:hAnsi="Calibri"/>
          <w:sz w:val="20"/>
        </w:rPr>
        <w:t>.</w:t>
      </w:r>
    </w:p>
    <w:p w14:paraId="4B99056E" w14:textId="77777777" w:rsidR="00D924AD" w:rsidRPr="00731E69" w:rsidRDefault="00D924AD" w:rsidP="00731E69">
      <w:pPr>
        <w:spacing w:after="0"/>
        <w:rPr>
          <w:sz w:val="16"/>
          <w:szCs w:val="16"/>
          <w:lang w:val="en-US"/>
        </w:rPr>
      </w:pPr>
    </w:p>
    <w:p w14:paraId="0810222C" w14:textId="77777777" w:rsidR="00D924AD" w:rsidRPr="00D924AD" w:rsidRDefault="00D924AD" w:rsidP="00731E69">
      <w:pPr>
        <w:pStyle w:val="ListParagraph"/>
        <w:numPr>
          <w:ilvl w:val="2"/>
          <w:numId w:val="7"/>
        </w:numPr>
        <w:spacing w:after="0"/>
        <w:rPr>
          <w:sz w:val="20"/>
          <w:lang w:val="en-US"/>
        </w:rPr>
      </w:pPr>
      <w:r>
        <w:rPr>
          <w:rFonts w:ascii="Calibri" w:hAnsi="Calibri"/>
          <w:sz w:val="20"/>
        </w:rPr>
        <w:t>The unit shall be blow through design.</w:t>
      </w:r>
    </w:p>
    <w:p w14:paraId="1299C43A" w14:textId="77777777" w:rsidR="00D924AD" w:rsidRPr="00731E69" w:rsidRDefault="00D924AD" w:rsidP="00731E69">
      <w:pPr>
        <w:spacing w:after="0"/>
        <w:rPr>
          <w:sz w:val="16"/>
          <w:szCs w:val="16"/>
          <w:lang w:val="en-US"/>
        </w:rPr>
      </w:pPr>
    </w:p>
    <w:p w14:paraId="57C4B822" w14:textId="77777777" w:rsidR="00D924AD" w:rsidRPr="00D924AD" w:rsidRDefault="00D924AD" w:rsidP="00731E69">
      <w:pPr>
        <w:pStyle w:val="ListParagraph"/>
        <w:numPr>
          <w:ilvl w:val="2"/>
          <w:numId w:val="7"/>
        </w:numPr>
        <w:spacing w:after="0"/>
        <w:rPr>
          <w:sz w:val="20"/>
          <w:lang w:val="en-US"/>
        </w:rPr>
      </w:pPr>
      <w:r w:rsidRPr="00546151">
        <w:rPr>
          <w:rFonts w:ascii="Calibri" w:hAnsi="Calibri"/>
          <w:sz w:val="20"/>
        </w:rPr>
        <w:t xml:space="preserve">The cabinet shall be field convertible from straight through air </w:t>
      </w:r>
      <w:r>
        <w:rPr>
          <w:rFonts w:ascii="Calibri" w:hAnsi="Calibri"/>
          <w:sz w:val="20"/>
        </w:rPr>
        <w:t xml:space="preserve">return inlet to side air return </w:t>
      </w:r>
      <w:r w:rsidRPr="00546151">
        <w:rPr>
          <w:rFonts w:ascii="Calibri" w:hAnsi="Calibri"/>
          <w:sz w:val="20"/>
        </w:rPr>
        <w:t>configuration</w:t>
      </w:r>
      <w:r>
        <w:rPr>
          <w:rFonts w:ascii="Calibri" w:hAnsi="Calibri"/>
          <w:sz w:val="20"/>
        </w:rPr>
        <w:t>.</w:t>
      </w:r>
    </w:p>
    <w:p w14:paraId="4DDBEF00" w14:textId="77777777" w:rsidR="00D924AD" w:rsidRPr="00731E69" w:rsidRDefault="00D924AD" w:rsidP="00731E69">
      <w:pPr>
        <w:spacing w:after="0"/>
        <w:rPr>
          <w:sz w:val="16"/>
          <w:szCs w:val="16"/>
          <w:lang w:val="en-US"/>
        </w:rPr>
      </w:pPr>
    </w:p>
    <w:p w14:paraId="10D545C4" w14:textId="77777777" w:rsidR="00D924AD" w:rsidRPr="00D924AD" w:rsidRDefault="00D924AD" w:rsidP="00731E69">
      <w:pPr>
        <w:pStyle w:val="ListParagraph"/>
        <w:numPr>
          <w:ilvl w:val="2"/>
          <w:numId w:val="7"/>
        </w:numPr>
        <w:spacing w:after="0"/>
        <w:rPr>
          <w:sz w:val="20"/>
          <w:lang w:val="en-US"/>
        </w:rPr>
      </w:pPr>
      <w:r w:rsidRPr="009B661F">
        <w:rPr>
          <w:rFonts w:ascii="Calibri" w:hAnsi="Calibri"/>
          <w:sz w:val="20"/>
        </w:rPr>
        <w:t>The plug connection shall provide positive disconnect of main power to the unit</w:t>
      </w:r>
      <w:r>
        <w:rPr>
          <w:rFonts w:ascii="Calibri" w:hAnsi="Calibri"/>
          <w:sz w:val="20"/>
        </w:rPr>
        <w:t>.</w:t>
      </w:r>
    </w:p>
    <w:p w14:paraId="70F8DB2A" w14:textId="77777777" w:rsidR="00D924AD" w:rsidRPr="00D924AD" w:rsidRDefault="00D924AD" w:rsidP="00D924AD">
      <w:pPr>
        <w:pStyle w:val="ListParagraph"/>
        <w:rPr>
          <w:sz w:val="20"/>
          <w:lang w:val="en-US"/>
        </w:rPr>
      </w:pPr>
      <w:r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4A97A31" wp14:editId="74C15ABA">
                <wp:simplePos x="0" y="0"/>
                <wp:positionH relativeFrom="margin">
                  <wp:posOffset>-19050</wp:posOffset>
                </wp:positionH>
                <wp:positionV relativeFrom="paragraph">
                  <wp:posOffset>173355</wp:posOffset>
                </wp:positionV>
                <wp:extent cx="5953125" cy="1905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ACCED" id="Rectangle 1" o:spid="_x0000_s1026" style="position:absolute;margin-left:-1.5pt;margin-top:13.65pt;width:468.75pt;height:1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4SkAIAAAQGAAAOAAAAZHJzL2Uyb0RvYy54bWzEVEtvGyEQvlfqf0Dcm9117bSxso6sRKkq&#10;pYnVpMqZsJBdCRgK2Gv313eA9Tov9VBVqg9rmPd8w3ynZ1utyEY434GpaXVUUiIMh6YzjzX9cXf5&#10;4TMlPjDTMAVG1HQnPD1bvH932tu5mEALqhGOYBDj572taRuCnReF563QzB+BFQaVEpxmAa/usWgc&#10;6zG6VsWkLI+LHlxjHXDhPUovspIuUnwpBQ83UnoRiKop1hbS16XvQ/wWi1M2f3TMth0fymB/UYVm&#10;ncGkY6gLFhhZu+5VKN1xBx5kOOKgC5Cy4yL1gN1U5YtubltmReoFwfF2hMn/u7D8enNrVw5h6K2f&#10;ezzGLrbS6fiP9ZFtAms3giW2gXAUzk5mH6vJjBKOuuqknJUJzeLgbZ0PXwRoEg81dTiMhBHbXPmA&#10;GdF0bxKTeVBdc9kplS7xAYhz5ciG4egY58KEKrmrtf4GTZYfl/jLQ0QxjjqLp3sxpkhPKUZKCZ8l&#10;UeZ/5MWaYuLiAHg6hZ0SsRxlvgtJugYhnqR+xwZeQ+Fb1ogsRvjHAYweqeUUMEaWiO0YO2M5Wj6P&#10;nYcz2EdXkVZpdC7/VFh2Hj1SZjBhdNadAfdWAIUDHjJn+z1IGZqI0gM0u5UjDvIie8svO3xcV8yH&#10;FXO4ubjjyEbhBj9SQV9TGE6UtOB+vSWP9rhQqKWkRyaoqf+5Zk5Qor4aXLWTajqN1JEu09mnCV7c&#10;U83DU41Z63PAF1sh71mejtE+qP1ROtD3SFrLmBVVzHDMXVMe3P5yHjJDIe1xsVwmM6QLy8KVubU8&#10;Bo+oxuW5294zZ4cNC7ib17BnDTZ/sWjZNnoaWK4DyC5t4QHXAW+kmvRwBlqMXPb0nqwO5L34DQAA&#10;//8DAFBLAwQUAAYACAAAACEALeoiQ94AAAAIAQAADwAAAGRycy9kb3ducmV2LnhtbEyPwU7DMBBE&#10;70j8g7VI3FqHhkIJcSqEVHEAqWpJOTvxYkfE6yh22/D3LCc4zs5q5k25nnwvTjjGLpCCm3kGAqkN&#10;piOroH7fzFYgYtJkdB8IFXxjhHV1eVHqwoQz7fC0T1ZwCMVCK3ApDYWUsXXodZyHAYm9zzB6nViO&#10;VppRnznc93KRZXfS6464wekBnx22X/ujV4Ayr+vGbULz+rGyu8PL9s0etkpdX01PjyASTunvGX7x&#10;GR0qZmrCkUwUvYJZzlOSgsV9DoL9h/x2CaJRsOSDrEr5f0D1AwAA//8DAFBLAQItABQABgAIAAAA&#10;IQC2gziS/gAAAOEBAAATAAAAAAAAAAAAAAAAAAAAAABbQ29udGVudF9UeXBlc10ueG1sUEsBAi0A&#10;FAAGAAgAAAAhADj9If/WAAAAlAEAAAsAAAAAAAAAAAAAAAAALwEAAF9yZWxzLy5yZWxzUEsBAi0A&#10;FAAGAAgAAAAhAH8QrhKQAgAABAYAAA4AAAAAAAAAAAAAAAAALgIAAGRycy9lMm9Eb2MueG1sUEsB&#10;Ai0AFAAGAAgAAAAhAC3qIkPeAAAACAEAAA8AAAAAAAAAAAAAAAAA6gQAAGRycy9kb3ducmV2Lnht&#10;bFBLBQYAAAAABAAEAPMAAAD1BQAAAAA=&#10;" fillcolor="#8eaadb [1940]" strokecolor="#8eaadb [1940]" strokeweight="1pt">
                <w10:wrap anchorx="margin"/>
              </v:rect>
            </w:pict>
          </mc:Fallback>
        </mc:AlternateContent>
      </w:r>
    </w:p>
    <w:p w14:paraId="6E9A42FE" w14:textId="77777777" w:rsidR="00D924AD" w:rsidRPr="00D924AD" w:rsidRDefault="00D924AD" w:rsidP="00D924AD">
      <w:pPr>
        <w:pStyle w:val="ListParagraph"/>
        <w:numPr>
          <w:ilvl w:val="1"/>
          <w:numId w:val="7"/>
        </w:numPr>
        <w:spacing w:after="0"/>
        <w:rPr>
          <w:b/>
          <w:lang w:val="en-US"/>
        </w:rPr>
      </w:pPr>
      <w:r w:rsidRPr="00D924AD">
        <w:rPr>
          <w:b/>
          <w:lang w:val="en-US"/>
        </w:rPr>
        <w:t>Blower and Motor</w:t>
      </w:r>
    </w:p>
    <w:p w14:paraId="3461D779" w14:textId="77777777" w:rsidR="00D924AD" w:rsidRDefault="00D924AD" w:rsidP="00D924AD">
      <w:pPr>
        <w:spacing w:after="0"/>
        <w:rPr>
          <w:b/>
          <w:sz w:val="20"/>
          <w:lang w:val="en-US"/>
        </w:rPr>
      </w:pPr>
    </w:p>
    <w:p w14:paraId="3CF2D8B6" w14:textId="3375801B" w:rsidR="00D924AD" w:rsidRPr="00731E69" w:rsidRDefault="00D924AD" w:rsidP="00731E69">
      <w:pPr>
        <w:pStyle w:val="ListParagraph"/>
        <w:numPr>
          <w:ilvl w:val="2"/>
          <w:numId w:val="7"/>
        </w:numPr>
        <w:spacing w:after="0"/>
        <w:rPr>
          <w:sz w:val="20"/>
          <w:lang w:val="en-US"/>
        </w:rPr>
      </w:pPr>
      <w:r w:rsidRPr="00EE2445">
        <w:rPr>
          <w:rFonts w:ascii="Calibri" w:hAnsi="Calibri"/>
          <w:sz w:val="20"/>
        </w:rPr>
        <w:t>The complete blower section including motor shall be easily accessible and removable for service</w:t>
      </w:r>
      <w:r>
        <w:rPr>
          <w:rFonts w:ascii="Calibri" w:hAnsi="Calibri"/>
          <w:sz w:val="20"/>
        </w:rPr>
        <w:t>.</w:t>
      </w:r>
    </w:p>
    <w:p w14:paraId="19645ED7" w14:textId="77777777" w:rsidR="00731E69" w:rsidRPr="00731E69" w:rsidRDefault="00731E69" w:rsidP="00731E69">
      <w:pPr>
        <w:pStyle w:val="ListParagraph"/>
        <w:spacing w:after="0"/>
        <w:rPr>
          <w:sz w:val="16"/>
          <w:szCs w:val="16"/>
          <w:lang w:val="en-US"/>
        </w:rPr>
      </w:pPr>
    </w:p>
    <w:p w14:paraId="4CB18BE5" w14:textId="77777777" w:rsidR="00D924AD" w:rsidRPr="00D924AD" w:rsidRDefault="00D924AD" w:rsidP="00731E69">
      <w:pPr>
        <w:pStyle w:val="ListParagraph"/>
        <w:numPr>
          <w:ilvl w:val="2"/>
          <w:numId w:val="7"/>
        </w:numPr>
        <w:spacing w:after="0"/>
        <w:rPr>
          <w:sz w:val="20"/>
          <w:lang w:val="en-US"/>
        </w:rPr>
      </w:pPr>
      <w:r w:rsidRPr="00EE2445">
        <w:rPr>
          <w:rFonts w:ascii="Calibri" w:hAnsi="Calibri"/>
          <w:sz w:val="20"/>
        </w:rPr>
        <w:t xml:space="preserve">The blower shall be </w:t>
      </w:r>
      <w:r>
        <w:rPr>
          <w:rFonts w:ascii="Calibri" w:hAnsi="Calibri"/>
          <w:sz w:val="20"/>
        </w:rPr>
        <w:t xml:space="preserve">forward curved, DWDI centrifugal blower </w:t>
      </w:r>
      <w:r w:rsidRPr="00EE2445">
        <w:rPr>
          <w:rFonts w:ascii="Calibri" w:hAnsi="Calibri"/>
          <w:sz w:val="20"/>
        </w:rPr>
        <w:t>statically and dynamically balance</w:t>
      </w:r>
      <w:r>
        <w:rPr>
          <w:rFonts w:ascii="Calibri" w:hAnsi="Calibri"/>
          <w:sz w:val="20"/>
        </w:rPr>
        <w:t>d.</w:t>
      </w:r>
    </w:p>
    <w:p w14:paraId="0FB78278" w14:textId="77777777" w:rsidR="00D924AD" w:rsidRPr="00731E69" w:rsidRDefault="00D924AD" w:rsidP="00731E69">
      <w:pPr>
        <w:pStyle w:val="ListParagraph"/>
        <w:spacing w:after="0"/>
        <w:rPr>
          <w:sz w:val="16"/>
          <w:szCs w:val="16"/>
          <w:lang w:val="en-US"/>
        </w:rPr>
      </w:pPr>
    </w:p>
    <w:p w14:paraId="466A98BC" w14:textId="77777777" w:rsidR="00D924AD" w:rsidRPr="00276D3A" w:rsidRDefault="00276D3A" w:rsidP="00731E69">
      <w:pPr>
        <w:pStyle w:val="ListParagraph"/>
        <w:numPr>
          <w:ilvl w:val="2"/>
          <w:numId w:val="7"/>
        </w:numPr>
        <w:spacing w:after="0"/>
        <w:rPr>
          <w:sz w:val="20"/>
          <w:lang w:val="en-US"/>
        </w:rPr>
      </w:pPr>
      <w:r w:rsidRPr="00B04ADB">
        <w:rPr>
          <w:rFonts w:ascii="Calibri" w:hAnsi="Calibri"/>
          <w:sz w:val="20"/>
        </w:rPr>
        <w:t>The blower is directly driven by an Electronically Commutated (EC) motor that has an integral thermal overload protection</w:t>
      </w:r>
      <w:r>
        <w:rPr>
          <w:rFonts w:ascii="Calibri" w:hAnsi="Calibri"/>
          <w:sz w:val="20"/>
        </w:rPr>
        <w:t>.</w:t>
      </w:r>
    </w:p>
    <w:p w14:paraId="1FC39945" w14:textId="77777777" w:rsidR="00276D3A" w:rsidRPr="00731E69" w:rsidRDefault="00276D3A" w:rsidP="00731E69">
      <w:pPr>
        <w:pStyle w:val="ListParagraph"/>
        <w:spacing w:after="0"/>
        <w:rPr>
          <w:sz w:val="16"/>
          <w:szCs w:val="16"/>
          <w:lang w:val="en-US"/>
        </w:rPr>
      </w:pPr>
    </w:p>
    <w:p w14:paraId="43E622F9" w14:textId="77777777" w:rsidR="00276D3A" w:rsidRPr="00276D3A" w:rsidRDefault="00276D3A" w:rsidP="00731E69">
      <w:pPr>
        <w:pStyle w:val="ListParagraph"/>
        <w:numPr>
          <w:ilvl w:val="2"/>
          <w:numId w:val="7"/>
        </w:numPr>
        <w:spacing w:after="0"/>
        <w:rPr>
          <w:sz w:val="20"/>
          <w:lang w:val="en-US"/>
        </w:rPr>
      </w:pPr>
      <w:r w:rsidRPr="00B04ADB">
        <w:rPr>
          <w:rFonts w:ascii="Calibri" w:hAnsi="Calibri"/>
          <w:sz w:val="20"/>
        </w:rPr>
        <w:t>The fan motor shall be totally enclosed air over type (TEAO)</w:t>
      </w:r>
      <w:r>
        <w:rPr>
          <w:rFonts w:ascii="Calibri" w:hAnsi="Calibri"/>
          <w:sz w:val="20"/>
        </w:rPr>
        <w:t>.</w:t>
      </w:r>
    </w:p>
    <w:p w14:paraId="42682589" w14:textId="77777777" w:rsidR="00276D3A" w:rsidRPr="00276D3A" w:rsidRDefault="00276D3A" w:rsidP="00276D3A">
      <w:pPr>
        <w:pStyle w:val="ListParagraph"/>
        <w:rPr>
          <w:sz w:val="20"/>
          <w:lang w:val="en-US"/>
        </w:rPr>
      </w:pPr>
      <w:r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2471D99" wp14:editId="2D476973">
                <wp:simplePos x="0" y="0"/>
                <wp:positionH relativeFrom="margin">
                  <wp:posOffset>-19050</wp:posOffset>
                </wp:positionH>
                <wp:positionV relativeFrom="paragraph">
                  <wp:posOffset>167005</wp:posOffset>
                </wp:positionV>
                <wp:extent cx="5953125" cy="1905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3040C3" id="Rectangle 2" o:spid="_x0000_s1026" style="position:absolute;margin-left:-1.5pt;margin-top:13.15pt;width:468.75pt;height:1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4SkAIAAAQGAAAOAAAAZHJzL2Uyb0RvYy54bWzEVEtvGyEQvlfqf0Dcm9117bSxso6sRKkq&#10;pYnVpMqZsJBdCRgK2Gv313eA9Tov9VBVqg9rmPd8w3ynZ1utyEY434GpaXVUUiIMh6YzjzX9cXf5&#10;4TMlPjDTMAVG1HQnPD1bvH932tu5mEALqhGOYBDj572taRuCnReF563QzB+BFQaVEpxmAa/usWgc&#10;6zG6VsWkLI+LHlxjHXDhPUovspIuUnwpBQ83UnoRiKop1hbS16XvQ/wWi1M2f3TMth0fymB/UYVm&#10;ncGkY6gLFhhZu+5VKN1xBx5kOOKgC5Cy4yL1gN1U5YtubltmReoFwfF2hMn/u7D8enNrVw5h6K2f&#10;ezzGLrbS6fiP9ZFtAms3giW2gXAUzk5mH6vJjBKOuuqknJUJzeLgbZ0PXwRoEg81dTiMhBHbXPmA&#10;GdF0bxKTeVBdc9kplS7xAYhz5ciG4egY58KEKrmrtf4GTZYfl/jLQ0QxjjqLp3sxpkhPKUZKCZ8l&#10;UeZ/5MWaYuLiAHg6hZ0SsRxlvgtJugYhnqR+xwZeQ+Fb1ogsRvjHAYweqeUUMEaWiO0YO2M5Wj6P&#10;nYcz2EdXkVZpdC7/VFh2Hj1SZjBhdNadAfdWAIUDHjJn+z1IGZqI0gM0u5UjDvIie8svO3xcV8yH&#10;FXO4ubjjyEbhBj9SQV9TGE6UtOB+vSWP9rhQqKWkRyaoqf+5Zk5Qor4aXLWTajqN1JEu09mnCV7c&#10;U83DU41Z63PAF1sh71mejtE+qP1ROtD3SFrLmBVVzHDMXVMe3P5yHjJDIe1xsVwmM6QLy8KVubU8&#10;Bo+oxuW5294zZ4cNC7ib17BnDTZ/sWjZNnoaWK4DyC5t4QHXAW+kmvRwBlqMXPb0nqwO5L34DQAA&#10;//8DAFBLAwQUAAYACAAAACEAdMa1pt4AAAAIAQAADwAAAGRycy9kb3ducmV2LnhtbEyPwU7DMBBE&#10;70j8g7VI3FqHhlYlZFMhpIoDSFVLytmJFzsiXkex24a/x5zgODurmTflZnK9ONMYOs8Id/MMBHHr&#10;dccGoX7fztYgQlSsVe+ZEL4pwKa6vipVof2F93Q+RCNSCIdCIdgYh0LK0FpyKsz9QJy8Tz86FZMc&#10;jdSjuqRw18tFlq2kUx2nBqsGerbUfh1ODoFkXteN3frm9WNt9seX3Zs57hBvb6anRxCRpvj3DL/4&#10;CR2qxNT4E+sgeoRZnqZEhMUqB5H8h/x+CaJBWKaDrEr5f0D1AwAA//8DAFBLAQItABQABgAIAAAA&#10;IQC2gziS/gAAAOEBAAATAAAAAAAAAAAAAAAAAAAAAABbQ29udGVudF9UeXBlc10ueG1sUEsBAi0A&#10;FAAGAAgAAAAhADj9If/WAAAAlAEAAAsAAAAAAAAAAAAAAAAALwEAAF9yZWxzLy5yZWxzUEsBAi0A&#10;FAAGAAgAAAAhAH8QrhKQAgAABAYAAA4AAAAAAAAAAAAAAAAALgIAAGRycy9lMm9Eb2MueG1sUEsB&#10;Ai0AFAAGAAgAAAAhAHTGtabeAAAACAEAAA8AAAAAAAAAAAAAAAAA6gQAAGRycy9kb3ducmV2Lnht&#10;bFBLBQYAAAAABAAEAPMAAAD1BQAAAAA=&#10;" fillcolor="#8eaadb [1940]" strokecolor="#8eaadb [1940]" strokeweight="1pt">
                <w10:wrap anchorx="margin"/>
              </v:rect>
            </w:pict>
          </mc:Fallback>
        </mc:AlternateContent>
      </w:r>
    </w:p>
    <w:p w14:paraId="00C281F0" w14:textId="77777777" w:rsidR="00276D3A" w:rsidRPr="00276D3A" w:rsidRDefault="00276D3A" w:rsidP="00276D3A">
      <w:pPr>
        <w:pStyle w:val="ListParagraph"/>
        <w:numPr>
          <w:ilvl w:val="1"/>
          <w:numId w:val="7"/>
        </w:numPr>
        <w:spacing w:after="0"/>
        <w:rPr>
          <w:b/>
          <w:lang w:val="en-US"/>
        </w:rPr>
      </w:pPr>
      <w:r w:rsidRPr="00276D3A">
        <w:rPr>
          <w:b/>
          <w:lang w:val="en-US"/>
        </w:rPr>
        <w:t>Filter</w:t>
      </w:r>
    </w:p>
    <w:p w14:paraId="0562CB0E" w14:textId="77777777" w:rsidR="00276D3A" w:rsidRDefault="00276D3A" w:rsidP="00276D3A">
      <w:pPr>
        <w:spacing w:after="0"/>
        <w:rPr>
          <w:sz w:val="20"/>
          <w:lang w:val="en-US"/>
        </w:rPr>
      </w:pPr>
    </w:p>
    <w:p w14:paraId="6D617079" w14:textId="77777777" w:rsidR="00276D3A" w:rsidRPr="00276D3A" w:rsidRDefault="00276D3A" w:rsidP="00731E69">
      <w:pPr>
        <w:pStyle w:val="ListParagraph"/>
        <w:numPr>
          <w:ilvl w:val="2"/>
          <w:numId w:val="7"/>
        </w:numPr>
        <w:spacing w:after="0"/>
        <w:rPr>
          <w:sz w:val="20"/>
          <w:lang w:val="en-US"/>
        </w:rPr>
      </w:pPr>
      <w:r w:rsidRPr="000A194C">
        <w:rPr>
          <w:rFonts w:ascii="Calibri" w:hAnsi="Calibri"/>
          <w:sz w:val="20"/>
        </w:rPr>
        <w:t>The filter chamber shall be an integral part of the system located on return air path and should be serviceable from the front/ rear of the unit</w:t>
      </w:r>
      <w:r>
        <w:rPr>
          <w:rFonts w:ascii="Calibri" w:hAnsi="Calibri"/>
          <w:sz w:val="20"/>
        </w:rPr>
        <w:t>.</w:t>
      </w:r>
    </w:p>
    <w:p w14:paraId="34CE0A41" w14:textId="77777777" w:rsidR="00276D3A" w:rsidRPr="00731E69" w:rsidRDefault="00276D3A" w:rsidP="00731E69">
      <w:pPr>
        <w:spacing w:after="0"/>
        <w:rPr>
          <w:sz w:val="16"/>
          <w:szCs w:val="16"/>
          <w:lang w:val="en-US"/>
        </w:rPr>
      </w:pPr>
    </w:p>
    <w:p w14:paraId="0D79B273" w14:textId="77777777" w:rsidR="00276D3A" w:rsidRPr="00276D3A" w:rsidRDefault="00276D3A" w:rsidP="00731E69">
      <w:pPr>
        <w:pStyle w:val="ListParagraph"/>
        <w:numPr>
          <w:ilvl w:val="2"/>
          <w:numId w:val="7"/>
        </w:numPr>
        <w:spacing w:after="0"/>
        <w:rPr>
          <w:sz w:val="20"/>
          <w:lang w:val="en-US"/>
        </w:rPr>
      </w:pPr>
      <w:r w:rsidRPr="000A194C">
        <w:rPr>
          <w:rFonts w:ascii="Calibri" w:hAnsi="Calibri"/>
          <w:sz w:val="20"/>
        </w:rPr>
        <w:t>The filter shall be standard capacity, 1 inch thick “Disposable” type shipped with the unit</w:t>
      </w:r>
      <w:r>
        <w:rPr>
          <w:rFonts w:ascii="Calibri" w:hAnsi="Calibri"/>
          <w:sz w:val="20"/>
        </w:rPr>
        <w:t>.</w:t>
      </w:r>
    </w:p>
    <w:p w14:paraId="62EBF3C5" w14:textId="77777777" w:rsidR="00276D3A" w:rsidRPr="00731E69" w:rsidRDefault="00276D3A" w:rsidP="00731E69">
      <w:pPr>
        <w:pStyle w:val="ListParagraph"/>
        <w:spacing w:after="0"/>
        <w:rPr>
          <w:sz w:val="16"/>
          <w:szCs w:val="16"/>
          <w:lang w:val="en-US"/>
        </w:rPr>
      </w:pPr>
    </w:p>
    <w:p w14:paraId="5C6E1124" w14:textId="4CF93A67" w:rsidR="00276D3A" w:rsidRPr="00731E69" w:rsidRDefault="00276D3A" w:rsidP="00731E69">
      <w:pPr>
        <w:spacing w:after="0"/>
        <w:rPr>
          <w:rFonts w:ascii="Calibri" w:hAnsi="Calibri"/>
          <w:sz w:val="20"/>
        </w:rPr>
      </w:pPr>
      <w:r w:rsidRPr="00731E69">
        <w:rPr>
          <w:rFonts w:ascii="Calibri" w:hAnsi="Calibri"/>
          <w:b/>
          <w:bCs/>
          <w:sz w:val="20"/>
        </w:rPr>
        <w:t>*(O</w:t>
      </w:r>
      <w:r w:rsidR="00CC31EF" w:rsidRPr="00731E69">
        <w:rPr>
          <w:rFonts w:ascii="Calibri" w:hAnsi="Calibri"/>
          <w:b/>
          <w:bCs/>
          <w:sz w:val="20"/>
        </w:rPr>
        <w:t>ptional</w:t>
      </w:r>
      <w:r w:rsidRPr="00731E69">
        <w:rPr>
          <w:rFonts w:ascii="Calibri" w:hAnsi="Calibri"/>
          <w:b/>
          <w:bCs/>
          <w:sz w:val="20"/>
        </w:rPr>
        <w:t>)</w:t>
      </w:r>
      <w:r w:rsidRPr="00731E69">
        <w:rPr>
          <w:rFonts w:ascii="Calibri" w:hAnsi="Calibri"/>
          <w:sz w:val="20"/>
        </w:rPr>
        <w:t xml:space="preserve"> MERV 8 filters.</w:t>
      </w:r>
    </w:p>
    <w:p w14:paraId="6D98A12B" w14:textId="77777777" w:rsidR="00276D3A" w:rsidRPr="00731E69" w:rsidRDefault="00276D3A" w:rsidP="00731E69">
      <w:pPr>
        <w:spacing w:after="0"/>
        <w:rPr>
          <w:sz w:val="16"/>
          <w:szCs w:val="16"/>
          <w:lang w:val="en-US"/>
        </w:rPr>
      </w:pPr>
    </w:p>
    <w:p w14:paraId="5997CC1D" w14:textId="01F3ABEE" w:rsidR="00276D3A" w:rsidRDefault="00276D3A" w:rsidP="00731E69">
      <w:pPr>
        <w:spacing w:after="0"/>
        <w:rPr>
          <w:rFonts w:ascii="Calibri" w:hAnsi="Calibri"/>
          <w:sz w:val="20"/>
        </w:rPr>
      </w:pPr>
      <w:r w:rsidRPr="00731E69">
        <w:rPr>
          <w:rFonts w:ascii="Calibri" w:hAnsi="Calibri"/>
          <w:b/>
          <w:bCs/>
          <w:sz w:val="20"/>
        </w:rPr>
        <w:t>*(O</w:t>
      </w:r>
      <w:r w:rsidR="00CC31EF" w:rsidRPr="00731E69">
        <w:rPr>
          <w:rFonts w:ascii="Calibri" w:hAnsi="Calibri"/>
          <w:b/>
          <w:bCs/>
          <w:sz w:val="20"/>
        </w:rPr>
        <w:t>ptional</w:t>
      </w:r>
      <w:r w:rsidRPr="00731E69">
        <w:rPr>
          <w:rFonts w:ascii="Calibri" w:hAnsi="Calibri"/>
          <w:b/>
          <w:bCs/>
          <w:sz w:val="20"/>
        </w:rPr>
        <w:t>)</w:t>
      </w:r>
      <w:r w:rsidRPr="00731E69">
        <w:rPr>
          <w:rFonts w:ascii="Calibri" w:hAnsi="Calibri"/>
          <w:sz w:val="20"/>
        </w:rPr>
        <w:t xml:space="preserve"> Ducted Filter Box</w:t>
      </w:r>
      <w:r w:rsidR="00ED3B71" w:rsidRPr="00731E69">
        <w:rPr>
          <w:rFonts w:ascii="Calibri" w:hAnsi="Calibri"/>
          <w:sz w:val="20"/>
        </w:rPr>
        <w:t>.</w:t>
      </w:r>
      <w:r w:rsidR="00731E69">
        <w:rPr>
          <w:rFonts w:ascii="Calibri" w:hAnsi="Calibri"/>
          <w:sz w:val="20"/>
        </w:rPr>
        <w:t xml:space="preserve">  </w:t>
      </w:r>
    </w:p>
    <w:p w14:paraId="2E235DB7" w14:textId="77777777" w:rsidR="00731E69" w:rsidRPr="00731E69" w:rsidRDefault="00731E69" w:rsidP="00731E69">
      <w:pPr>
        <w:spacing w:after="0"/>
        <w:rPr>
          <w:rFonts w:ascii="Calibri" w:hAnsi="Calibri"/>
          <w:sz w:val="20"/>
        </w:rPr>
      </w:pPr>
    </w:p>
    <w:p w14:paraId="03B78685" w14:textId="77777777" w:rsidR="00276D3A" w:rsidRPr="00276D3A" w:rsidRDefault="00276D3A" w:rsidP="00276D3A">
      <w:pPr>
        <w:pStyle w:val="ListParagraph"/>
        <w:numPr>
          <w:ilvl w:val="1"/>
          <w:numId w:val="7"/>
        </w:numPr>
        <w:spacing w:after="0"/>
        <w:rPr>
          <w:b/>
          <w:lang w:val="en-US"/>
        </w:rPr>
      </w:pPr>
      <w:r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13FC01A" wp14:editId="65B990AA">
                <wp:simplePos x="0" y="0"/>
                <wp:positionH relativeFrom="margin">
                  <wp:posOffset>-19050</wp:posOffset>
                </wp:positionH>
                <wp:positionV relativeFrom="paragraph">
                  <wp:posOffset>0</wp:posOffset>
                </wp:positionV>
                <wp:extent cx="5953125" cy="1905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A0BC5B" id="Rectangle 4" o:spid="_x0000_s1026" style="position:absolute;margin-left:-1.5pt;margin-top:0;width:468.75pt;height:1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4SkAIAAAQGAAAOAAAAZHJzL2Uyb0RvYy54bWzEVEtvGyEQvlfqf0Dcm9117bSxso6sRKkq&#10;pYnVpMqZsJBdCRgK2Gv313eA9Tov9VBVqg9rmPd8w3ynZ1utyEY434GpaXVUUiIMh6YzjzX9cXf5&#10;4TMlPjDTMAVG1HQnPD1bvH932tu5mEALqhGOYBDj572taRuCnReF563QzB+BFQaVEpxmAa/usWgc&#10;6zG6VsWkLI+LHlxjHXDhPUovspIuUnwpBQ83UnoRiKop1hbS16XvQ/wWi1M2f3TMth0fymB/UYVm&#10;ncGkY6gLFhhZu+5VKN1xBx5kOOKgC5Cy4yL1gN1U5YtubltmReoFwfF2hMn/u7D8enNrVw5h6K2f&#10;ezzGLrbS6fiP9ZFtAms3giW2gXAUzk5mH6vJjBKOuuqknJUJzeLgbZ0PXwRoEg81dTiMhBHbXPmA&#10;GdF0bxKTeVBdc9kplS7xAYhz5ciG4egY58KEKrmrtf4GTZYfl/jLQ0QxjjqLp3sxpkhPKUZKCZ8l&#10;UeZ/5MWaYuLiAHg6hZ0SsRxlvgtJugYhnqR+xwZeQ+Fb1ogsRvjHAYweqeUUMEaWiO0YO2M5Wj6P&#10;nYcz2EdXkVZpdC7/VFh2Hj1SZjBhdNadAfdWAIUDHjJn+z1IGZqI0gM0u5UjDvIie8svO3xcV8yH&#10;FXO4ubjjyEbhBj9SQV9TGE6UtOB+vSWP9rhQqKWkRyaoqf+5Zk5Qor4aXLWTajqN1JEu09mnCV7c&#10;U83DU41Z63PAF1sh71mejtE+qP1ROtD3SFrLmBVVzHDMXVMe3P5yHjJDIe1xsVwmM6QLy8KVubU8&#10;Bo+oxuW5294zZ4cNC7ib17BnDTZ/sWjZNnoaWK4DyC5t4QHXAW+kmvRwBlqMXPb0nqwO5L34DQAA&#10;//8DAFBLAwQUAAYACAAAACEAGM/d9t0AAAAGAQAADwAAAGRycy9kb3ducmV2LnhtbEyPQUvDQBCF&#10;74L/YRnBW7urUalpNkWE4kGhtKaeN8l0N5idDdltG/+948leBh7v8d43xWryvTjhGLtAGu7mCgRS&#10;E9qOrIbqcz1bgIjJUGv6QKjhByOsyuurwuRtONMWT7tkBZdQzI0Gl9KQSxkbh97EeRiQ2DuE0ZvE&#10;crSyHc2Zy30v75V6kt50xAvODPjqsPneHb0GlFlV1W4d6vevhd3u3zYfdr/R+vZmelmCSDil/zD8&#10;4TM6lMxUhyO1UfQaZhm/kjTwZfc5e3gEUWvIlAJZFvISv/wFAAD//wMAUEsBAi0AFAAGAAgAAAAh&#10;ALaDOJL+AAAA4QEAABMAAAAAAAAAAAAAAAAAAAAAAFtDb250ZW50X1R5cGVzXS54bWxQSwECLQAU&#10;AAYACAAAACEAOP0h/9YAAACUAQAACwAAAAAAAAAAAAAAAAAvAQAAX3JlbHMvLnJlbHNQSwECLQAU&#10;AAYACAAAACEAfxCuEpACAAAEBgAADgAAAAAAAAAAAAAAAAAuAgAAZHJzL2Uyb0RvYy54bWxQSwEC&#10;LQAUAAYACAAAACEAGM/d9t0AAAAGAQAADwAAAAAAAAAAAAAAAADqBAAAZHJzL2Rvd25yZXYueG1s&#10;UEsFBgAAAAAEAAQA8wAAAPQFAAAAAA==&#10;" fillcolor="#8eaadb [1940]" strokecolor="#8eaadb [1940]" strokeweight="1pt">
                <w10:wrap anchorx="margin"/>
              </v:rect>
            </w:pict>
          </mc:Fallback>
        </mc:AlternateContent>
      </w:r>
      <w:r w:rsidRPr="00276D3A">
        <w:rPr>
          <w:b/>
          <w:lang w:val="en-US"/>
        </w:rPr>
        <w:t>Hydronic Heating Loop</w:t>
      </w:r>
    </w:p>
    <w:p w14:paraId="110FFD37" w14:textId="77777777" w:rsidR="00276D3A" w:rsidRDefault="00276D3A" w:rsidP="00731E69">
      <w:pPr>
        <w:spacing w:after="0"/>
        <w:rPr>
          <w:sz w:val="20"/>
          <w:lang w:val="en-US"/>
        </w:rPr>
      </w:pPr>
    </w:p>
    <w:p w14:paraId="72D0550E" w14:textId="77777777" w:rsidR="00276D3A" w:rsidRPr="00276D3A" w:rsidRDefault="00276D3A" w:rsidP="00731E69">
      <w:pPr>
        <w:pStyle w:val="ListParagraph"/>
        <w:numPr>
          <w:ilvl w:val="2"/>
          <w:numId w:val="7"/>
        </w:numPr>
        <w:spacing w:after="0"/>
        <w:rPr>
          <w:sz w:val="20"/>
          <w:lang w:val="en-US"/>
        </w:rPr>
      </w:pPr>
      <w:r w:rsidRPr="005D6213">
        <w:rPr>
          <w:rFonts w:ascii="Calibri" w:hAnsi="Calibri"/>
          <w:sz w:val="20"/>
        </w:rPr>
        <w:t xml:space="preserve">The refrigerant circuit shall not operate in the </w:t>
      </w:r>
      <w:r>
        <w:rPr>
          <w:rFonts w:ascii="Calibri" w:hAnsi="Calibri"/>
          <w:sz w:val="20"/>
        </w:rPr>
        <w:t>heating mode.</w:t>
      </w:r>
    </w:p>
    <w:p w14:paraId="6B699379" w14:textId="77777777" w:rsidR="00276D3A" w:rsidRDefault="00276D3A" w:rsidP="00731E69">
      <w:pPr>
        <w:spacing w:after="0"/>
        <w:rPr>
          <w:sz w:val="20"/>
          <w:lang w:val="en-US"/>
        </w:rPr>
      </w:pPr>
    </w:p>
    <w:p w14:paraId="65F96814" w14:textId="77777777" w:rsidR="00276D3A" w:rsidRPr="00276D3A" w:rsidRDefault="00276D3A" w:rsidP="00731E69">
      <w:pPr>
        <w:pStyle w:val="ListParagraph"/>
        <w:numPr>
          <w:ilvl w:val="2"/>
          <w:numId w:val="7"/>
        </w:numPr>
        <w:spacing w:after="0"/>
        <w:rPr>
          <w:sz w:val="20"/>
          <w:lang w:val="en-US"/>
        </w:rPr>
      </w:pPr>
      <w:r w:rsidRPr="005D6213">
        <w:rPr>
          <w:rFonts w:ascii="Calibri" w:hAnsi="Calibri"/>
          <w:sz w:val="20"/>
        </w:rPr>
        <w:t>Heating coil shall be aluminum fin and copper tube construction rated to wit</w:t>
      </w:r>
      <w:r>
        <w:rPr>
          <w:rFonts w:ascii="Calibri" w:hAnsi="Calibri"/>
          <w:sz w:val="20"/>
        </w:rPr>
        <w:t>hstand 300 PSI working pressure.</w:t>
      </w:r>
    </w:p>
    <w:p w14:paraId="3FE9F23F" w14:textId="77777777" w:rsidR="00276D3A" w:rsidRPr="00276D3A" w:rsidRDefault="00276D3A" w:rsidP="00731E69">
      <w:pPr>
        <w:pStyle w:val="ListParagraph"/>
        <w:spacing w:after="0"/>
        <w:rPr>
          <w:sz w:val="20"/>
          <w:lang w:val="en-US"/>
        </w:rPr>
      </w:pPr>
    </w:p>
    <w:p w14:paraId="3E99BE07" w14:textId="5206CF3A" w:rsidR="00276D3A" w:rsidRPr="00731E69" w:rsidRDefault="00276D3A" w:rsidP="00731E69">
      <w:pPr>
        <w:spacing w:after="0"/>
        <w:rPr>
          <w:rFonts w:ascii="Calibri" w:hAnsi="Calibri"/>
          <w:iCs/>
          <w:sz w:val="20"/>
        </w:rPr>
      </w:pPr>
      <w:r w:rsidRPr="00731E69">
        <w:rPr>
          <w:rFonts w:ascii="Calibri" w:hAnsi="Calibri"/>
          <w:b/>
          <w:bCs/>
          <w:sz w:val="20"/>
        </w:rPr>
        <w:t>*(O</w:t>
      </w:r>
      <w:r w:rsidR="00053A90" w:rsidRPr="00731E69">
        <w:rPr>
          <w:rFonts w:ascii="Calibri" w:hAnsi="Calibri"/>
          <w:b/>
          <w:bCs/>
          <w:sz w:val="20"/>
        </w:rPr>
        <w:t>ptional</w:t>
      </w:r>
      <w:r w:rsidRPr="00731E69">
        <w:rPr>
          <w:rFonts w:ascii="Calibri" w:hAnsi="Calibri"/>
          <w:b/>
          <w:bCs/>
          <w:sz w:val="20"/>
        </w:rPr>
        <w:t>)</w:t>
      </w:r>
      <w:r w:rsidRPr="00731E69">
        <w:rPr>
          <w:rFonts w:ascii="Calibri" w:hAnsi="Calibri"/>
          <w:iCs/>
          <w:sz w:val="20"/>
        </w:rPr>
        <w:t xml:space="preserve"> The heating coil can be mounted in the reheat position for dehumidification – Humidistat by others.</w:t>
      </w:r>
    </w:p>
    <w:p w14:paraId="1F72F646" w14:textId="77777777" w:rsidR="00276D3A" w:rsidRDefault="00276D3A" w:rsidP="00731E69">
      <w:pPr>
        <w:pStyle w:val="ListParagraph"/>
        <w:spacing w:after="0"/>
        <w:rPr>
          <w:sz w:val="20"/>
          <w:lang w:val="en-US"/>
        </w:rPr>
      </w:pPr>
    </w:p>
    <w:p w14:paraId="21746D47" w14:textId="7858FCC0" w:rsidR="00276D3A" w:rsidRPr="00731E69" w:rsidRDefault="00276D3A" w:rsidP="00731E69">
      <w:pPr>
        <w:spacing w:after="0"/>
        <w:rPr>
          <w:rFonts w:ascii="Calibri" w:hAnsi="Calibri"/>
          <w:iCs/>
          <w:sz w:val="20"/>
        </w:rPr>
      </w:pPr>
      <w:r w:rsidRPr="00731E69">
        <w:rPr>
          <w:rFonts w:ascii="Calibri" w:hAnsi="Calibri"/>
          <w:b/>
          <w:bCs/>
          <w:sz w:val="20"/>
        </w:rPr>
        <w:t>*(O</w:t>
      </w:r>
      <w:r w:rsidR="00053A90" w:rsidRPr="00731E69">
        <w:rPr>
          <w:rFonts w:ascii="Calibri" w:hAnsi="Calibri"/>
          <w:b/>
          <w:bCs/>
          <w:sz w:val="20"/>
        </w:rPr>
        <w:t>ptional</w:t>
      </w:r>
      <w:r w:rsidRPr="00731E69">
        <w:rPr>
          <w:rFonts w:ascii="Calibri" w:hAnsi="Calibri"/>
          <w:b/>
          <w:bCs/>
          <w:sz w:val="20"/>
        </w:rPr>
        <w:t>)</w:t>
      </w:r>
      <w:r w:rsidRPr="00731E69">
        <w:rPr>
          <w:rFonts w:ascii="Calibri" w:hAnsi="Calibri"/>
          <w:iCs/>
          <w:sz w:val="20"/>
        </w:rPr>
        <w:t xml:space="preserve"> For Cooling Only units, the heating coil can be omitted. </w:t>
      </w:r>
    </w:p>
    <w:p w14:paraId="08CE6F91" w14:textId="77777777" w:rsidR="00276D3A" w:rsidRDefault="00276D3A" w:rsidP="00731E69">
      <w:pPr>
        <w:spacing w:after="0"/>
        <w:rPr>
          <w:sz w:val="20"/>
          <w:lang w:val="en-US"/>
        </w:rPr>
      </w:pPr>
    </w:p>
    <w:p w14:paraId="132B5B90" w14:textId="77777777" w:rsidR="00276D3A" w:rsidRDefault="00276D3A" w:rsidP="00276D3A">
      <w:pPr>
        <w:pStyle w:val="Style1"/>
        <w:rPr>
          <w:rFonts w:asciiTheme="minorHAnsi" w:hAnsiTheme="minorHAnsi"/>
          <w:color w:val="1F3864" w:themeColor="accent1" w:themeShade="80"/>
          <w:sz w:val="28"/>
          <w:szCs w:val="28"/>
        </w:rPr>
      </w:pPr>
      <w:r w:rsidRPr="00437F16">
        <w:rPr>
          <w:rFonts w:asciiTheme="minorHAnsi" w:hAnsiTheme="minorHAnsi"/>
          <w:color w:val="1F3864" w:themeColor="accent1" w:themeShade="80"/>
          <w:sz w:val="28"/>
          <w:szCs w:val="28"/>
        </w:rPr>
        <w:lastRenderedPageBreak/>
        <w:t>P</w:t>
      </w:r>
      <w:r>
        <w:rPr>
          <w:rFonts w:asciiTheme="minorHAnsi" w:hAnsiTheme="minorHAnsi"/>
          <w:color w:val="1F3864" w:themeColor="accent1" w:themeShade="80"/>
          <w:sz w:val="28"/>
          <w:szCs w:val="28"/>
        </w:rPr>
        <w:t>art</w:t>
      </w:r>
      <w:r w:rsidRPr="00437F16">
        <w:rPr>
          <w:rFonts w:asciiTheme="minorHAnsi" w:hAnsiTheme="minorHAnsi"/>
          <w:color w:val="1F3864" w:themeColor="accent1" w:themeShade="80"/>
          <w:sz w:val="28"/>
          <w:szCs w:val="28"/>
        </w:rPr>
        <w:t xml:space="preserve"> </w:t>
      </w:r>
      <w:r>
        <w:rPr>
          <w:rFonts w:asciiTheme="minorHAnsi" w:hAnsiTheme="minorHAnsi"/>
          <w:color w:val="1F3864" w:themeColor="accent1" w:themeShade="80"/>
          <w:sz w:val="28"/>
          <w:szCs w:val="28"/>
        </w:rPr>
        <w:t>3: Refrigeration Parts</w:t>
      </w:r>
    </w:p>
    <w:p w14:paraId="50139F2A" w14:textId="77777777" w:rsidR="00276D3A" w:rsidRDefault="00276D3A" w:rsidP="00276D3A">
      <w:pPr>
        <w:spacing w:after="0"/>
        <w:rPr>
          <w:sz w:val="20"/>
          <w:lang w:val="en-US"/>
        </w:rPr>
      </w:pPr>
      <w:r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3DA542C" wp14:editId="69DBD72D">
                <wp:simplePos x="0" y="0"/>
                <wp:positionH relativeFrom="margin">
                  <wp:posOffset>-19050</wp:posOffset>
                </wp:positionH>
                <wp:positionV relativeFrom="paragraph">
                  <wp:posOffset>167005</wp:posOffset>
                </wp:positionV>
                <wp:extent cx="5953125" cy="1905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CE8CC" id="Rectangle 5" o:spid="_x0000_s1026" style="position:absolute;margin-left:-1.5pt;margin-top:13.15pt;width:468.75pt;height:1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4SkAIAAAQGAAAOAAAAZHJzL2Uyb0RvYy54bWzEVEtvGyEQvlfqf0Dcm9117bSxso6sRKkq&#10;pYnVpMqZsJBdCRgK2Gv313eA9Tov9VBVqg9rmPd8w3ynZ1utyEY434GpaXVUUiIMh6YzjzX9cXf5&#10;4TMlPjDTMAVG1HQnPD1bvH932tu5mEALqhGOYBDj572taRuCnReF563QzB+BFQaVEpxmAa/usWgc&#10;6zG6VsWkLI+LHlxjHXDhPUovspIuUnwpBQ83UnoRiKop1hbS16XvQ/wWi1M2f3TMth0fymB/UYVm&#10;ncGkY6gLFhhZu+5VKN1xBx5kOOKgC5Cy4yL1gN1U5YtubltmReoFwfF2hMn/u7D8enNrVw5h6K2f&#10;ezzGLrbS6fiP9ZFtAms3giW2gXAUzk5mH6vJjBKOuuqknJUJzeLgbZ0PXwRoEg81dTiMhBHbXPmA&#10;GdF0bxKTeVBdc9kplS7xAYhz5ciG4egY58KEKrmrtf4GTZYfl/jLQ0QxjjqLp3sxpkhPKUZKCZ8l&#10;UeZ/5MWaYuLiAHg6hZ0SsRxlvgtJugYhnqR+xwZeQ+Fb1ogsRvjHAYweqeUUMEaWiO0YO2M5Wj6P&#10;nYcz2EdXkVZpdC7/VFh2Hj1SZjBhdNadAfdWAIUDHjJn+z1IGZqI0gM0u5UjDvIie8svO3xcV8yH&#10;FXO4ubjjyEbhBj9SQV9TGE6UtOB+vSWP9rhQqKWkRyaoqf+5Zk5Qor4aXLWTajqN1JEu09mnCV7c&#10;U83DU41Z63PAF1sh71mejtE+qP1ROtD3SFrLmBVVzHDMXVMe3P5yHjJDIe1xsVwmM6QLy8KVubU8&#10;Bo+oxuW5294zZ4cNC7ib17BnDTZ/sWjZNnoaWK4DyC5t4QHXAW+kmvRwBlqMXPb0nqwO5L34DQAA&#10;//8DAFBLAwQUAAYACAAAACEAdMa1pt4AAAAIAQAADwAAAGRycy9kb3ducmV2LnhtbEyPwU7DMBBE&#10;70j8g7VI3FqHhlYlZFMhpIoDSFVLytmJFzsiXkex24a/x5zgODurmTflZnK9ONMYOs8Id/MMBHHr&#10;dccGoX7fztYgQlSsVe+ZEL4pwKa6vipVof2F93Q+RCNSCIdCIdgYh0LK0FpyKsz9QJy8Tz86FZMc&#10;jdSjuqRw18tFlq2kUx2nBqsGerbUfh1ODoFkXteN3frm9WNt9seX3Zs57hBvb6anRxCRpvj3DL/4&#10;CR2qxNT4E+sgeoRZnqZEhMUqB5H8h/x+CaJBWKaDrEr5f0D1AwAA//8DAFBLAQItABQABgAIAAAA&#10;IQC2gziS/gAAAOEBAAATAAAAAAAAAAAAAAAAAAAAAABbQ29udGVudF9UeXBlc10ueG1sUEsBAi0A&#10;FAAGAAgAAAAhADj9If/WAAAAlAEAAAsAAAAAAAAAAAAAAAAALwEAAF9yZWxzLy5yZWxzUEsBAi0A&#10;FAAGAAgAAAAhAH8QrhKQAgAABAYAAA4AAAAAAAAAAAAAAAAALgIAAGRycy9lMm9Eb2MueG1sUEsB&#10;Ai0AFAAGAAgAAAAhAHTGtabeAAAACAEAAA8AAAAAAAAAAAAAAAAA6gQAAGRycy9kb3ducmV2Lnht&#10;bFBLBQYAAAAABAAEAPMAAAD1BQAAAAA=&#10;" fillcolor="#8eaadb [1940]" strokecolor="#8eaadb [1940]" strokeweight="1pt">
                <w10:wrap anchorx="margin"/>
              </v:rect>
            </w:pict>
          </mc:Fallback>
        </mc:AlternateContent>
      </w:r>
    </w:p>
    <w:p w14:paraId="72D56926" w14:textId="77777777" w:rsidR="00276D3A" w:rsidRPr="00276D3A" w:rsidRDefault="00276D3A" w:rsidP="00276D3A">
      <w:pPr>
        <w:pStyle w:val="ListParagraph"/>
        <w:numPr>
          <w:ilvl w:val="1"/>
          <w:numId w:val="9"/>
        </w:numPr>
        <w:spacing w:after="0"/>
        <w:rPr>
          <w:b/>
          <w:lang w:val="en-US"/>
        </w:rPr>
      </w:pPr>
      <w:r w:rsidRPr="00276D3A">
        <w:rPr>
          <w:b/>
          <w:lang w:val="en-US"/>
        </w:rPr>
        <w:t>Refrigeration System</w:t>
      </w:r>
    </w:p>
    <w:p w14:paraId="61CDCEAD" w14:textId="77777777" w:rsidR="00276D3A" w:rsidRDefault="00276D3A" w:rsidP="00276D3A">
      <w:pPr>
        <w:spacing w:after="0"/>
        <w:rPr>
          <w:sz w:val="20"/>
          <w:lang w:val="en-US"/>
        </w:rPr>
      </w:pPr>
    </w:p>
    <w:p w14:paraId="06F37649" w14:textId="77777777" w:rsidR="007D6C36" w:rsidRPr="00A355CD" w:rsidRDefault="007D6C36" w:rsidP="00731E69">
      <w:pPr>
        <w:pStyle w:val="ListParagraph"/>
        <w:numPr>
          <w:ilvl w:val="2"/>
          <w:numId w:val="17"/>
        </w:numPr>
        <w:spacing w:after="0"/>
        <w:rPr>
          <w:sz w:val="18"/>
        </w:rPr>
      </w:pPr>
      <w:r w:rsidRPr="00A355CD">
        <w:rPr>
          <w:sz w:val="20"/>
        </w:rPr>
        <w:t>The refrigeration circuit shall be available for operation on non-ozone depleting R</w:t>
      </w:r>
      <w:r>
        <w:rPr>
          <w:sz w:val="20"/>
        </w:rPr>
        <w:t>454b</w:t>
      </w:r>
      <w:r w:rsidRPr="00A355CD">
        <w:rPr>
          <w:sz w:val="20"/>
        </w:rPr>
        <w:t xml:space="preserve"> refrigerant. Refrigeration circuit does not operate in heating mode. </w:t>
      </w:r>
    </w:p>
    <w:p w14:paraId="450D71AA" w14:textId="77777777" w:rsidR="007D6C36" w:rsidRPr="00152287" w:rsidRDefault="007D6C36" w:rsidP="00731E69">
      <w:pPr>
        <w:spacing w:after="0"/>
        <w:rPr>
          <w:sz w:val="16"/>
          <w:szCs w:val="16"/>
        </w:rPr>
      </w:pPr>
    </w:p>
    <w:p w14:paraId="2FCE587F" w14:textId="77777777" w:rsidR="007D6C36" w:rsidRPr="00C64F3E" w:rsidRDefault="007D6C36" w:rsidP="00731E69">
      <w:pPr>
        <w:pStyle w:val="ListParagraph"/>
        <w:numPr>
          <w:ilvl w:val="2"/>
          <w:numId w:val="17"/>
        </w:numPr>
        <w:spacing w:after="0"/>
        <w:rPr>
          <w:sz w:val="20"/>
          <w:szCs w:val="20"/>
        </w:rPr>
      </w:pPr>
      <w:r w:rsidRPr="00C64F3E">
        <w:rPr>
          <w:sz w:val="20"/>
          <w:szCs w:val="20"/>
        </w:rPr>
        <w:t>The refrigeration circuit shall have the following components:</w:t>
      </w:r>
    </w:p>
    <w:p w14:paraId="1A25D136" w14:textId="77777777" w:rsidR="007D6C36" w:rsidRPr="00C64F3E" w:rsidRDefault="007D6C36" w:rsidP="00731E69">
      <w:pPr>
        <w:pStyle w:val="ListParagraph"/>
        <w:spacing w:after="0"/>
        <w:rPr>
          <w:sz w:val="20"/>
          <w:szCs w:val="20"/>
        </w:rPr>
      </w:pPr>
    </w:p>
    <w:p w14:paraId="37D7CCA0" w14:textId="77777777" w:rsidR="007D6C36" w:rsidRPr="00C64F3E" w:rsidRDefault="007D6C36" w:rsidP="00731E69">
      <w:pPr>
        <w:pStyle w:val="ListParagraph"/>
        <w:numPr>
          <w:ilvl w:val="0"/>
          <w:numId w:val="18"/>
        </w:numPr>
        <w:spacing w:after="0"/>
        <w:rPr>
          <w:sz w:val="20"/>
          <w:szCs w:val="20"/>
        </w:rPr>
      </w:pPr>
      <w:r w:rsidRPr="00C64F3E">
        <w:rPr>
          <w:sz w:val="20"/>
          <w:szCs w:val="20"/>
        </w:rPr>
        <w:t>Thermal expansion valve with external equalizer</w:t>
      </w:r>
    </w:p>
    <w:p w14:paraId="6CD1DEF4" w14:textId="77777777" w:rsidR="007D6C36" w:rsidRPr="00C64F3E" w:rsidRDefault="007D6C36" w:rsidP="00731E69">
      <w:pPr>
        <w:pStyle w:val="ListParagraph"/>
        <w:numPr>
          <w:ilvl w:val="0"/>
          <w:numId w:val="18"/>
        </w:numPr>
        <w:spacing w:after="0"/>
        <w:rPr>
          <w:sz w:val="20"/>
          <w:szCs w:val="20"/>
        </w:rPr>
      </w:pPr>
      <w:r w:rsidRPr="00C64F3E">
        <w:rPr>
          <w:sz w:val="20"/>
          <w:szCs w:val="20"/>
        </w:rPr>
        <w:t>Filter dryer</w:t>
      </w:r>
    </w:p>
    <w:p w14:paraId="4A6325C2" w14:textId="77777777" w:rsidR="007D6C36" w:rsidRPr="00C64F3E" w:rsidRDefault="007D6C36" w:rsidP="00731E69">
      <w:pPr>
        <w:pStyle w:val="ListParagraph"/>
        <w:numPr>
          <w:ilvl w:val="0"/>
          <w:numId w:val="18"/>
        </w:numPr>
        <w:spacing w:after="0"/>
        <w:rPr>
          <w:sz w:val="20"/>
          <w:szCs w:val="20"/>
        </w:rPr>
      </w:pPr>
      <w:r w:rsidRPr="00C64F3E">
        <w:rPr>
          <w:sz w:val="20"/>
          <w:szCs w:val="20"/>
        </w:rPr>
        <w:t>High pressure cut-out</w:t>
      </w:r>
    </w:p>
    <w:p w14:paraId="58AC6BB3" w14:textId="77777777" w:rsidR="007D6C36" w:rsidRPr="00C64F3E" w:rsidRDefault="007D6C36" w:rsidP="00731E69">
      <w:pPr>
        <w:pStyle w:val="ListParagraph"/>
        <w:numPr>
          <w:ilvl w:val="0"/>
          <w:numId w:val="18"/>
        </w:numPr>
        <w:spacing w:after="0"/>
        <w:rPr>
          <w:sz w:val="20"/>
          <w:szCs w:val="20"/>
        </w:rPr>
      </w:pPr>
      <w:r w:rsidRPr="00C64F3E">
        <w:rPr>
          <w:sz w:val="20"/>
          <w:szCs w:val="20"/>
        </w:rPr>
        <w:t>High pressure service-port</w:t>
      </w:r>
    </w:p>
    <w:p w14:paraId="69ACA544" w14:textId="77777777" w:rsidR="007D6C36" w:rsidRPr="00C64F3E" w:rsidRDefault="007D6C36" w:rsidP="00731E69">
      <w:pPr>
        <w:pStyle w:val="ListParagraph"/>
        <w:numPr>
          <w:ilvl w:val="0"/>
          <w:numId w:val="18"/>
        </w:numPr>
        <w:spacing w:after="0"/>
        <w:rPr>
          <w:sz w:val="20"/>
          <w:szCs w:val="20"/>
        </w:rPr>
      </w:pPr>
      <w:r w:rsidRPr="00C64F3E">
        <w:rPr>
          <w:sz w:val="20"/>
          <w:szCs w:val="20"/>
        </w:rPr>
        <w:t>Low pressure cut-out</w:t>
      </w:r>
    </w:p>
    <w:p w14:paraId="1F4D097B" w14:textId="77777777" w:rsidR="007D6C36" w:rsidRPr="00C64F3E" w:rsidRDefault="007D6C36" w:rsidP="00731E69">
      <w:pPr>
        <w:pStyle w:val="ListParagraph"/>
        <w:numPr>
          <w:ilvl w:val="0"/>
          <w:numId w:val="18"/>
        </w:numPr>
        <w:spacing w:after="0"/>
        <w:rPr>
          <w:sz w:val="20"/>
          <w:szCs w:val="20"/>
        </w:rPr>
      </w:pPr>
      <w:r w:rsidRPr="00C64F3E">
        <w:rPr>
          <w:sz w:val="20"/>
          <w:szCs w:val="20"/>
        </w:rPr>
        <w:t>Low pressure service-port</w:t>
      </w:r>
    </w:p>
    <w:p w14:paraId="69717D1C" w14:textId="77777777" w:rsidR="007D6C36" w:rsidRPr="00C64F3E" w:rsidRDefault="007D6C36" w:rsidP="00731E69">
      <w:pPr>
        <w:pStyle w:val="ListParagraph"/>
        <w:spacing w:after="0"/>
        <w:ind w:left="1440"/>
        <w:rPr>
          <w:sz w:val="20"/>
          <w:szCs w:val="20"/>
        </w:rPr>
      </w:pPr>
    </w:p>
    <w:p w14:paraId="41D99BAD" w14:textId="77777777" w:rsidR="007D6C36" w:rsidRPr="00731E69" w:rsidRDefault="007D6C36" w:rsidP="00731E69">
      <w:pPr>
        <w:spacing w:after="0"/>
        <w:rPr>
          <w:sz w:val="20"/>
          <w:szCs w:val="20"/>
        </w:rPr>
      </w:pPr>
      <w:r w:rsidRPr="00731E69">
        <w:rPr>
          <w:b/>
          <w:sz w:val="20"/>
          <w:szCs w:val="20"/>
        </w:rPr>
        <w:t xml:space="preserve">*(Optional) </w:t>
      </w:r>
      <w:r w:rsidRPr="00731E69">
        <w:rPr>
          <w:sz w:val="20"/>
          <w:szCs w:val="20"/>
        </w:rPr>
        <w:t>Sight glass</w:t>
      </w:r>
    </w:p>
    <w:p w14:paraId="54360307" w14:textId="77777777" w:rsidR="007D6C36" w:rsidRPr="00152287" w:rsidRDefault="007D6C36" w:rsidP="00731E69">
      <w:pPr>
        <w:spacing w:after="0"/>
        <w:rPr>
          <w:sz w:val="16"/>
          <w:szCs w:val="16"/>
        </w:rPr>
      </w:pPr>
    </w:p>
    <w:p w14:paraId="371F12D0" w14:textId="77777777" w:rsidR="007D6C36" w:rsidRPr="007F6150" w:rsidRDefault="007D6C36" w:rsidP="00731E69">
      <w:pPr>
        <w:pStyle w:val="ListParagraph"/>
        <w:numPr>
          <w:ilvl w:val="2"/>
          <w:numId w:val="17"/>
        </w:numPr>
        <w:spacing w:after="0"/>
        <w:rPr>
          <w:sz w:val="16"/>
        </w:rPr>
      </w:pPr>
      <w:r w:rsidRPr="007F6150">
        <w:rPr>
          <w:sz w:val="20"/>
        </w:rPr>
        <w:t>The service ports shall be located to facilitate field service with unit in place.</w:t>
      </w:r>
    </w:p>
    <w:p w14:paraId="3E218549" w14:textId="77777777" w:rsidR="007D6C36" w:rsidRPr="00152287" w:rsidRDefault="007D6C36" w:rsidP="00731E69">
      <w:pPr>
        <w:spacing w:after="0"/>
        <w:rPr>
          <w:sz w:val="16"/>
          <w:szCs w:val="16"/>
        </w:rPr>
      </w:pPr>
    </w:p>
    <w:p w14:paraId="2703258D" w14:textId="77777777" w:rsidR="007D6C36" w:rsidRPr="007F6150" w:rsidRDefault="007D6C36" w:rsidP="00731E69">
      <w:pPr>
        <w:pStyle w:val="ListParagraph"/>
        <w:numPr>
          <w:ilvl w:val="2"/>
          <w:numId w:val="17"/>
        </w:numPr>
        <w:spacing w:after="0"/>
        <w:rPr>
          <w:sz w:val="18"/>
        </w:rPr>
      </w:pPr>
      <w:r w:rsidRPr="007F6150">
        <w:rPr>
          <w:sz w:val="20"/>
        </w:rPr>
        <w:t>All refrigerant piping shall be of type ACR copper pipe.</w:t>
      </w:r>
    </w:p>
    <w:p w14:paraId="3EC45881" w14:textId="77777777" w:rsidR="007D6C36" w:rsidRPr="00152287" w:rsidRDefault="007D6C36" w:rsidP="00731E69">
      <w:pPr>
        <w:pStyle w:val="ListParagraph"/>
        <w:spacing w:after="0"/>
        <w:rPr>
          <w:sz w:val="16"/>
          <w:szCs w:val="16"/>
        </w:rPr>
      </w:pPr>
    </w:p>
    <w:p w14:paraId="0D84353E" w14:textId="77777777" w:rsidR="007D6C36" w:rsidRPr="007F6150" w:rsidRDefault="007D6C36" w:rsidP="00731E69">
      <w:pPr>
        <w:pStyle w:val="ListParagraph"/>
        <w:numPr>
          <w:ilvl w:val="2"/>
          <w:numId w:val="17"/>
        </w:numPr>
        <w:spacing w:after="0"/>
        <w:rPr>
          <w:sz w:val="16"/>
        </w:rPr>
      </w:pPr>
      <w:r w:rsidRPr="007F6150">
        <w:rPr>
          <w:sz w:val="20"/>
        </w:rPr>
        <w:t>The refrigerant circuit and components shall be factory assembled in a sealed, leak and performance tested, properly charged system.</w:t>
      </w:r>
    </w:p>
    <w:p w14:paraId="23FB3FFA" w14:textId="77777777" w:rsidR="007D6C36" w:rsidRPr="00152287" w:rsidRDefault="007D6C36" w:rsidP="00731E69">
      <w:pPr>
        <w:pStyle w:val="ListParagraph"/>
        <w:spacing w:after="0"/>
        <w:rPr>
          <w:sz w:val="16"/>
          <w:szCs w:val="16"/>
        </w:rPr>
      </w:pPr>
    </w:p>
    <w:p w14:paraId="78D212FD" w14:textId="77777777" w:rsidR="007D6C36" w:rsidRPr="007F6150" w:rsidRDefault="007D6C36" w:rsidP="00731E69">
      <w:pPr>
        <w:pStyle w:val="ListParagraph"/>
        <w:numPr>
          <w:ilvl w:val="2"/>
          <w:numId w:val="17"/>
        </w:numPr>
        <w:spacing w:after="0"/>
        <w:rPr>
          <w:sz w:val="14"/>
        </w:rPr>
      </w:pPr>
      <w:r w:rsidRPr="007F6150">
        <w:rPr>
          <w:sz w:val="20"/>
        </w:rPr>
        <w:t>The sealed refrigerant circuit shall be certified for 600 PSIG working condensing pressure.</w:t>
      </w:r>
    </w:p>
    <w:p w14:paraId="39D9C68F" w14:textId="1A5D93F2" w:rsidR="00276D3A" w:rsidRPr="00276D3A" w:rsidRDefault="00276D3A" w:rsidP="00276D3A">
      <w:pPr>
        <w:pStyle w:val="ListParagraph"/>
        <w:rPr>
          <w:sz w:val="20"/>
          <w:lang w:val="en-US"/>
        </w:rPr>
      </w:pPr>
      <w:r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89F2225" wp14:editId="3732CCA1">
                <wp:simplePos x="0" y="0"/>
                <wp:positionH relativeFrom="margin">
                  <wp:posOffset>-19050</wp:posOffset>
                </wp:positionH>
                <wp:positionV relativeFrom="paragraph">
                  <wp:posOffset>167005</wp:posOffset>
                </wp:positionV>
                <wp:extent cx="5953125" cy="1905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E8D632" id="Rectangle 6" o:spid="_x0000_s1026" style="position:absolute;margin-left:-1.5pt;margin-top:13.15pt;width:468.75pt;height:1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4SkAIAAAQGAAAOAAAAZHJzL2Uyb0RvYy54bWzEVEtvGyEQvlfqf0Dcm9117bSxso6sRKkq&#10;pYnVpMqZsJBdCRgK2Gv313eA9Tov9VBVqg9rmPd8w3ynZ1utyEY434GpaXVUUiIMh6YzjzX9cXf5&#10;4TMlPjDTMAVG1HQnPD1bvH932tu5mEALqhGOYBDj572taRuCnReF563QzB+BFQaVEpxmAa/usWgc&#10;6zG6VsWkLI+LHlxjHXDhPUovspIuUnwpBQ83UnoRiKop1hbS16XvQ/wWi1M2f3TMth0fymB/UYVm&#10;ncGkY6gLFhhZu+5VKN1xBx5kOOKgC5Cy4yL1gN1U5YtubltmReoFwfF2hMn/u7D8enNrVw5h6K2f&#10;ezzGLrbS6fiP9ZFtAms3giW2gXAUzk5mH6vJjBKOuuqknJUJzeLgbZ0PXwRoEg81dTiMhBHbXPmA&#10;GdF0bxKTeVBdc9kplS7xAYhz5ciG4egY58KEKrmrtf4GTZYfl/jLQ0QxjjqLp3sxpkhPKUZKCZ8l&#10;UeZ/5MWaYuLiAHg6hZ0SsRxlvgtJugYhnqR+xwZeQ+Fb1ogsRvjHAYweqeUUMEaWiO0YO2M5Wj6P&#10;nYcz2EdXkVZpdC7/VFh2Hj1SZjBhdNadAfdWAIUDHjJn+z1IGZqI0gM0u5UjDvIie8svO3xcV8yH&#10;FXO4ubjjyEbhBj9SQV9TGE6UtOB+vSWP9rhQqKWkRyaoqf+5Zk5Qor4aXLWTajqN1JEu09mnCV7c&#10;U83DU41Z63PAF1sh71mejtE+qP1ROtD3SFrLmBVVzHDMXVMe3P5yHjJDIe1xsVwmM6QLy8KVubU8&#10;Bo+oxuW5294zZ4cNC7ib17BnDTZ/sWjZNnoaWK4DyC5t4QHXAW+kmvRwBlqMXPb0nqwO5L34DQAA&#10;//8DAFBLAwQUAAYACAAAACEAdMa1pt4AAAAIAQAADwAAAGRycy9kb3ducmV2LnhtbEyPwU7DMBBE&#10;70j8g7VI3FqHhlYlZFMhpIoDSFVLytmJFzsiXkex24a/x5zgODurmTflZnK9ONMYOs8Id/MMBHHr&#10;dccGoX7fztYgQlSsVe+ZEL4pwKa6vipVof2F93Q+RCNSCIdCIdgYh0LK0FpyKsz9QJy8Tz86FZMc&#10;jdSjuqRw18tFlq2kUx2nBqsGerbUfh1ODoFkXteN3frm9WNt9seX3Zs57hBvb6anRxCRpvj3DL/4&#10;CR2qxNT4E+sgeoRZnqZEhMUqB5H8h/x+CaJBWKaDrEr5f0D1AwAA//8DAFBLAQItABQABgAIAAAA&#10;IQC2gziS/gAAAOEBAAATAAAAAAAAAAAAAAAAAAAAAABbQ29udGVudF9UeXBlc10ueG1sUEsBAi0A&#10;FAAGAAgAAAAhADj9If/WAAAAlAEAAAsAAAAAAAAAAAAAAAAALwEAAF9yZWxzLy5yZWxzUEsBAi0A&#10;FAAGAAgAAAAhAH8QrhKQAgAABAYAAA4AAAAAAAAAAAAAAAAALgIAAGRycy9lMm9Eb2MueG1sUEsB&#10;Ai0AFAAGAAgAAAAhAHTGtabeAAAACAEAAA8AAAAAAAAAAAAAAAAA6gQAAGRycy9kb3ducmV2Lnht&#10;bFBLBQYAAAAABAAEAPMAAAD1BQAAAAA=&#10;" fillcolor="#8eaadb [1940]" strokecolor="#8eaadb [1940]" strokeweight="1pt">
                <w10:wrap anchorx="margin"/>
              </v:rect>
            </w:pict>
          </mc:Fallback>
        </mc:AlternateContent>
      </w:r>
    </w:p>
    <w:p w14:paraId="05F6E40B" w14:textId="77777777" w:rsidR="00276D3A" w:rsidRPr="00276D3A" w:rsidRDefault="00276D3A" w:rsidP="00276D3A">
      <w:pPr>
        <w:pStyle w:val="ListParagraph"/>
        <w:numPr>
          <w:ilvl w:val="1"/>
          <w:numId w:val="9"/>
        </w:numPr>
        <w:spacing w:after="0"/>
        <w:rPr>
          <w:b/>
          <w:lang w:val="en-US"/>
        </w:rPr>
      </w:pPr>
      <w:r w:rsidRPr="00276D3A">
        <w:rPr>
          <w:b/>
          <w:lang w:val="en-US"/>
        </w:rPr>
        <w:t>Compressor</w:t>
      </w:r>
    </w:p>
    <w:p w14:paraId="6537F28F" w14:textId="77777777" w:rsidR="00276D3A" w:rsidRDefault="00276D3A" w:rsidP="00276D3A">
      <w:pPr>
        <w:spacing w:after="0"/>
        <w:rPr>
          <w:b/>
          <w:sz w:val="20"/>
          <w:lang w:val="en-US"/>
        </w:rPr>
      </w:pPr>
    </w:p>
    <w:p w14:paraId="672B9AFB" w14:textId="59135232" w:rsidR="00276D3A" w:rsidRPr="00276D3A" w:rsidRDefault="00276D3A" w:rsidP="00731E69">
      <w:pPr>
        <w:pStyle w:val="ListParagraph"/>
        <w:numPr>
          <w:ilvl w:val="2"/>
          <w:numId w:val="9"/>
        </w:numPr>
        <w:spacing w:after="0"/>
        <w:rPr>
          <w:b/>
          <w:sz w:val="20"/>
          <w:lang w:val="en-US"/>
        </w:rPr>
      </w:pPr>
      <w:r w:rsidRPr="002728D8">
        <w:rPr>
          <w:rFonts w:ascii="Calibri" w:hAnsi="Calibri"/>
          <w:sz w:val="20"/>
        </w:rPr>
        <w:t>The compressor shall be sealed hermetic rotar</w:t>
      </w:r>
      <w:r>
        <w:rPr>
          <w:rFonts w:ascii="Calibri" w:hAnsi="Calibri"/>
          <w:sz w:val="20"/>
        </w:rPr>
        <w:t>y.</w:t>
      </w:r>
    </w:p>
    <w:p w14:paraId="6DFB9E20" w14:textId="77777777" w:rsidR="00276D3A" w:rsidRPr="00152287" w:rsidRDefault="00276D3A" w:rsidP="00731E69">
      <w:pPr>
        <w:spacing w:after="0"/>
        <w:rPr>
          <w:b/>
          <w:sz w:val="16"/>
          <w:szCs w:val="16"/>
          <w:lang w:val="en-US"/>
        </w:rPr>
      </w:pPr>
    </w:p>
    <w:p w14:paraId="1DD9037A" w14:textId="77777777" w:rsidR="00276D3A" w:rsidRPr="00276D3A" w:rsidRDefault="00276D3A" w:rsidP="00731E69">
      <w:pPr>
        <w:pStyle w:val="ListParagraph"/>
        <w:numPr>
          <w:ilvl w:val="2"/>
          <w:numId w:val="9"/>
        </w:numPr>
        <w:spacing w:after="0"/>
        <w:rPr>
          <w:b/>
          <w:sz w:val="20"/>
          <w:lang w:val="en-US"/>
        </w:rPr>
      </w:pPr>
      <w:r w:rsidRPr="00523BDC">
        <w:rPr>
          <w:rFonts w:ascii="Calibri" w:hAnsi="Calibri"/>
          <w:sz w:val="20"/>
        </w:rPr>
        <w:t>The compressor shall be externally isolated on rubber mounts and connected to refrigerant circuit with floating piping to minimize sound transmission</w:t>
      </w:r>
      <w:r>
        <w:rPr>
          <w:rFonts w:ascii="Calibri" w:hAnsi="Calibri"/>
          <w:sz w:val="20"/>
        </w:rPr>
        <w:t>.</w:t>
      </w:r>
    </w:p>
    <w:p w14:paraId="70DF9E56" w14:textId="77777777" w:rsidR="00276D3A" w:rsidRPr="00152287" w:rsidRDefault="00276D3A" w:rsidP="00731E69">
      <w:pPr>
        <w:pStyle w:val="ListParagraph"/>
        <w:spacing w:after="0"/>
        <w:rPr>
          <w:b/>
          <w:sz w:val="16"/>
          <w:szCs w:val="16"/>
          <w:lang w:val="en-US"/>
        </w:rPr>
      </w:pPr>
    </w:p>
    <w:p w14:paraId="6A8438B5" w14:textId="6CCCE99C" w:rsidR="00276D3A" w:rsidRPr="00276D3A" w:rsidRDefault="00276D3A" w:rsidP="00731E69">
      <w:pPr>
        <w:pStyle w:val="ListParagraph"/>
        <w:numPr>
          <w:ilvl w:val="2"/>
          <w:numId w:val="9"/>
        </w:numPr>
        <w:spacing w:after="0"/>
        <w:rPr>
          <w:b/>
          <w:sz w:val="20"/>
          <w:lang w:val="en-US"/>
        </w:rPr>
      </w:pPr>
      <w:r w:rsidRPr="00523BDC">
        <w:rPr>
          <w:rFonts w:ascii="Calibri" w:hAnsi="Calibri"/>
          <w:sz w:val="20"/>
        </w:rPr>
        <w:t>The compressor motor shall have integral thermal overload protection</w:t>
      </w:r>
      <w:r>
        <w:rPr>
          <w:rFonts w:ascii="Calibri" w:hAnsi="Calibri"/>
          <w:sz w:val="20"/>
        </w:rPr>
        <w:t>.</w:t>
      </w:r>
    </w:p>
    <w:p w14:paraId="44E871BC" w14:textId="77777777" w:rsidR="00276D3A" w:rsidRPr="00276D3A" w:rsidRDefault="00276D3A" w:rsidP="00731E69">
      <w:pPr>
        <w:pStyle w:val="ListParagraph"/>
        <w:spacing w:after="0"/>
        <w:rPr>
          <w:b/>
          <w:sz w:val="20"/>
          <w:lang w:val="en-US"/>
        </w:rPr>
      </w:pPr>
    </w:p>
    <w:p w14:paraId="0CC8801C" w14:textId="77777777" w:rsidR="00276D3A" w:rsidRPr="00276D3A" w:rsidRDefault="00276D3A" w:rsidP="00731E69">
      <w:pPr>
        <w:pStyle w:val="ListParagraph"/>
        <w:numPr>
          <w:ilvl w:val="2"/>
          <w:numId w:val="9"/>
        </w:numPr>
        <w:spacing w:after="0"/>
        <w:rPr>
          <w:b/>
          <w:sz w:val="20"/>
          <w:lang w:val="en-US"/>
        </w:rPr>
      </w:pPr>
      <w:r w:rsidRPr="00523BDC">
        <w:rPr>
          <w:rFonts w:ascii="Calibri" w:hAnsi="Calibri"/>
          <w:sz w:val="20"/>
        </w:rPr>
        <w:t>The compressor shall not operate in the heating mode</w:t>
      </w:r>
      <w:r>
        <w:rPr>
          <w:rFonts w:ascii="Calibri" w:hAnsi="Calibri"/>
          <w:sz w:val="20"/>
        </w:rPr>
        <w:t>.</w:t>
      </w:r>
    </w:p>
    <w:p w14:paraId="144A5D23" w14:textId="0D8DD5B5" w:rsidR="00276D3A" w:rsidRPr="00276D3A" w:rsidRDefault="00276D3A" w:rsidP="00731E69">
      <w:pPr>
        <w:pStyle w:val="ListParagraph"/>
        <w:spacing w:after="0"/>
        <w:rPr>
          <w:b/>
          <w:sz w:val="20"/>
          <w:lang w:val="en-US"/>
        </w:rPr>
      </w:pPr>
    </w:p>
    <w:p w14:paraId="5D1B3387" w14:textId="382A8764" w:rsidR="00276D3A" w:rsidRPr="00152287" w:rsidRDefault="00276D3A" w:rsidP="00276D3A">
      <w:pPr>
        <w:pStyle w:val="ListParagraph"/>
        <w:numPr>
          <w:ilvl w:val="2"/>
          <w:numId w:val="9"/>
        </w:numPr>
        <w:spacing w:after="0"/>
        <w:rPr>
          <w:b/>
          <w:sz w:val="20"/>
          <w:lang w:val="en-US"/>
        </w:rPr>
      </w:pPr>
      <w:r w:rsidRPr="00523BDC">
        <w:rPr>
          <w:rFonts w:ascii="Calibri" w:hAnsi="Calibri"/>
          <w:sz w:val="20"/>
        </w:rPr>
        <w:t xml:space="preserve">The </w:t>
      </w:r>
      <w:r w:rsidR="00554419">
        <w:rPr>
          <w:rFonts w:ascii="Calibri" w:hAnsi="Calibri"/>
          <w:sz w:val="20"/>
        </w:rPr>
        <w:t>c</w:t>
      </w:r>
      <w:r w:rsidRPr="00523BDC">
        <w:rPr>
          <w:rFonts w:ascii="Calibri" w:hAnsi="Calibri"/>
          <w:sz w:val="20"/>
        </w:rPr>
        <w:t xml:space="preserve">ompressor shall be provided with a </w:t>
      </w:r>
      <w:r w:rsidR="00DF47F4" w:rsidRPr="00523BDC">
        <w:rPr>
          <w:rFonts w:ascii="Calibri" w:hAnsi="Calibri"/>
          <w:sz w:val="20"/>
        </w:rPr>
        <w:t>5-minute</w:t>
      </w:r>
      <w:r w:rsidRPr="00523BDC">
        <w:rPr>
          <w:rFonts w:ascii="Calibri" w:hAnsi="Calibri"/>
          <w:sz w:val="20"/>
        </w:rPr>
        <w:t xml:space="preserve"> restart delay to avoid compressor short cycling and </w:t>
      </w:r>
      <w:r w:rsidR="00703913" w:rsidRPr="00523BDC">
        <w:rPr>
          <w:rFonts w:ascii="Calibri" w:hAnsi="Calibri"/>
          <w:sz w:val="20"/>
        </w:rPr>
        <w:t>low-pressure</w:t>
      </w:r>
      <w:r w:rsidRPr="00523BDC">
        <w:rPr>
          <w:rFonts w:ascii="Calibri" w:hAnsi="Calibri"/>
          <w:sz w:val="20"/>
        </w:rPr>
        <w:t xml:space="preserve"> lockout</w:t>
      </w:r>
      <w:r>
        <w:rPr>
          <w:rFonts w:ascii="Calibri" w:hAnsi="Calibri"/>
          <w:sz w:val="20"/>
        </w:rPr>
        <w:t>.</w:t>
      </w:r>
    </w:p>
    <w:p w14:paraId="7B4345AD" w14:textId="77777777" w:rsidR="00152287" w:rsidRPr="00152287" w:rsidRDefault="00152287" w:rsidP="00152287">
      <w:pPr>
        <w:spacing w:after="0"/>
        <w:rPr>
          <w:b/>
          <w:sz w:val="16"/>
          <w:szCs w:val="16"/>
          <w:lang w:val="en-US"/>
        </w:rPr>
      </w:pPr>
    </w:p>
    <w:p w14:paraId="024EAE42" w14:textId="5298CE0F" w:rsidR="00276D3A" w:rsidRPr="00276D3A" w:rsidRDefault="00731E69" w:rsidP="00276D3A">
      <w:pPr>
        <w:pStyle w:val="ListParagraph"/>
        <w:numPr>
          <w:ilvl w:val="1"/>
          <w:numId w:val="9"/>
        </w:numPr>
        <w:spacing w:after="0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8F6A602" wp14:editId="4B260145">
                <wp:simplePos x="0" y="0"/>
                <wp:positionH relativeFrom="margin">
                  <wp:align>left</wp:align>
                </wp:positionH>
                <wp:positionV relativeFrom="paragraph">
                  <wp:posOffset>-1270</wp:posOffset>
                </wp:positionV>
                <wp:extent cx="5953125" cy="1905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07939" id="Rectangle 8" o:spid="_x0000_s1026" style="position:absolute;margin-left:0;margin-top:-.1pt;width:468.75pt;height:15pt;z-index:-2516449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4SkAIAAAQGAAAOAAAAZHJzL2Uyb0RvYy54bWzEVEtvGyEQvlfqf0Dcm9117bSxso6sRKkq&#10;pYnVpMqZsJBdCRgK2Gv313eA9Tov9VBVqg9rmPd8w3ynZ1utyEY434GpaXVUUiIMh6YzjzX9cXf5&#10;4TMlPjDTMAVG1HQnPD1bvH932tu5mEALqhGOYBDj572taRuCnReF563QzB+BFQaVEpxmAa/usWgc&#10;6zG6VsWkLI+LHlxjHXDhPUovspIuUnwpBQ83UnoRiKop1hbS16XvQ/wWi1M2f3TMth0fymB/UYVm&#10;ncGkY6gLFhhZu+5VKN1xBx5kOOKgC5Cy4yL1gN1U5YtubltmReoFwfF2hMn/u7D8enNrVw5h6K2f&#10;ezzGLrbS6fiP9ZFtAms3giW2gXAUzk5mH6vJjBKOuuqknJUJzeLgbZ0PXwRoEg81dTiMhBHbXPmA&#10;GdF0bxKTeVBdc9kplS7xAYhz5ciG4egY58KEKrmrtf4GTZYfl/jLQ0QxjjqLp3sxpkhPKUZKCZ8l&#10;UeZ/5MWaYuLiAHg6hZ0SsRxlvgtJugYhnqR+xwZeQ+Fb1ogsRvjHAYweqeUUMEaWiO0YO2M5Wj6P&#10;nYcz2EdXkVZpdC7/VFh2Hj1SZjBhdNadAfdWAIUDHjJn+z1IGZqI0gM0u5UjDvIie8svO3xcV8yH&#10;FXO4ubjjyEbhBj9SQV9TGE6UtOB+vSWP9rhQqKWkRyaoqf+5Zk5Qor4aXLWTajqN1JEu09mnCV7c&#10;U83DU41Z63PAF1sh71mejtE+qP1ROtD3SFrLmBVVzHDMXVMe3P5yHjJDIe1xsVwmM6QLy8KVubU8&#10;Bo+oxuW5294zZ4cNC7ib17BnDTZ/sWjZNnoaWK4DyC5t4QHXAW+kmvRwBlqMXPb0nqwO5L34DQAA&#10;//8DAFBLAwQUAAYACAAAACEAbArr99wAAAAFAQAADwAAAGRycy9kb3ducmV2LnhtbEyPQUvDQBSE&#10;74L/YXmCt3ZjiprGvBQRigeF0pp63mRfN6HZtyG7beO/dz3Z4zDDzDfFarK9ONPoO8cID/MEBHHj&#10;dMcGofpazzIQPijWqndMCD/kYVXe3hQq1+7CWzrvghGxhH2uENoQhlxK37RklZ+7gTh6BzdaFaIc&#10;jdSjusRy28s0SZ6kVR3HhVYN9NZSc9ydLALJRVXV7drVH9+Z2e7fN59mv0G8v5teX0AEmsJ/GP7w&#10;IzqUkal2J9Ze9AjxSECYpSCiuVw8P4KoEdJlBrIs5DV9+QsAAP//AwBQSwECLQAUAAYACAAAACEA&#10;toM4kv4AAADhAQAAEwAAAAAAAAAAAAAAAAAAAAAAW0NvbnRlbnRfVHlwZXNdLnhtbFBLAQItABQA&#10;BgAIAAAAIQA4/SH/1gAAAJQBAAALAAAAAAAAAAAAAAAAAC8BAABfcmVscy8ucmVsc1BLAQItABQA&#10;BgAIAAAAIQB/EK4SkAIAAAQGAAAOAAAAAAAAAAAAAAAAAC4CAABkcnMvZTJvRG9jLnhtbFBLAQIt&#10;ABQABgAIAAAAIQBsCuv33AAAAAUBAAAPAAAAAAAAAAAAAAAAAOoEAABkcnMvZG93bnJldi54bWxQ&#10;SwUGAAAAAAQABADzAAAA8wUAAAAA&#10;" fillcolor="#8eaadb [1940]" strokecolor="#8eaadb [1940]" strokeweight="1pt">
                <w10:wrap anchorx="margin"/>
              </v:rect>
            </w:pict>
          </mc:Fallback>
        </mc:AlternateContent>
      </w:r>
      <w:r w:rsidR="00276D3A" w:rsidRPr="00276D3A">
        <w:rPr>
          <w:b/>
          <w:lang w:val="en-US"/>
        </w:rPr>
        <w:t>Direct Expansion Evaporator Coil</w:t>
      </w:r>
    </w:p>
    <w:p w14:paraId="738610EB" w14:textId="7682F740" w:rsidR="00276D3A" w:rsidRDefault="00276D3A" w:rsidP="00731E69">
      <w:pPr>
        <w:spacing w:after="0"/>
        <w:rPr>
          <w:sz w:val="20"/>
          <w:lang w:val="en-US"/>
        </w:rPr>
      </w:pPr>
    </w:p>
    <w:p w14:paraId="01708BBA" w14:textId="1F799091" w:rsidR="00276D3A" w:rsidRPr="00276D3A" w:rsidRDefault="00276D3A" w:rsidP="00731E69">
      <w:pPr>
        <w:pStyle w:val="ListParagraph"/>
        <w:numPr>
          <w:ilvl w:val="2"/>
          <w:numId w:val="9"/>
        </w:numPr>
        <w:spacing w:after="0"/>
        <w:rPr>
          <w:sz w:val="20"/>
          <w:lang w:val="en-US"/>
        </w:rPr>
      </w:pPr>
      <w:r w:rsidRPr="0077179D">
        <w:rPr>
          <w:rFonts w:ascii="Calibri" w:hAnsi="Calibri"/>
          <w:sz w:val="20"/>
        </w:rPr>
        <w:t xml:space="preserve">The </w:t>
      </w:r>
      <w:r>
        <w:rPr>
          <w:rFonts w:ascii="Calibri" w:hAnsi="Calibri"/>
          <w:sz w:val="20"/>
        </w:rPr>
        <w:t>r</w:t>
      </w:r>
      <w:r w:rsidRPr="0077179D">
        <w:rPr>
          <w:rFonts w:ascii="Calibri" w:hAnsi="Calibri"/>
          <w:sz w:val="20"/>
        </w:rPr>
        <w:t>efrigerant to air heat exchanger shall be aluminum fin and copper tube con</w:t>
      </w:r>
      <w:r>
        <w:rPr>
          <w:rFonts w:ascii="Calibri" w:hAnsi="Calibri"/>
          <w:sz w:val="20"/>
        </w:rPr>
        <w:t>struction rated to withstand 470</w:t>
      </w:r>
      <w:r w:rsidRPr="0077179D">
        <w:rPr>
          <w:rFonts w:ascii="Calibri" w:hAnsi="Calibri"/>
          <w:sz w:val="20"/>
        </w:rPr>
        <w:t xml:space="preserve"> PSI refrigerant working pressure</w:t>
      </w:r>
      <w:r>
        <w:rPr>
          <w:rFonts w:ascii="Calibri" w:hAnsi="Calibri"/>
          <w:sz w:val="20"/>
        </w:rPr>
        <w:t>.</w:t>
      </w:r>
    </w:p>
    <w:p w14:paraId="637805D2" w14:textId="02FB9D4B" w:rsidR="00276D3A" w:rsidRPr="00731E69" w:rsidRDefault="00276D3A" w:rsidP="00731E69">
      <w:pPr>
        <w:spacing w:after="0"/>
        <w:rPr>
          <w:sz w:val="16"/>
          <w:szCs w:val="16"/>
          <w:lang w:val="en-US"/>
        </w:rPr>
      </w:pPr>
    </w:p>
    <w:p w14:paraId="3E9CE7D3" w14:textId="15F10E6C" w:rsidR="00276D3A" w:rsidRPr="00276D3A" w:rsidRDefault="00276D3A" w:rsidP="00731E69">
      <w:pPr>
        <w:pStyle w:val="ListParagraph"/>
        <w:numPr>
          <w:ilvl w:val="2"/>
          <w:numId w:val="9"/>
        </w:numPr>
        <w:spacing w:after="0"/>
        <w:rPr>
          <w:sz w:val="20"/>
          <w:lang w:val="en-US"/>
        </w:rPr>
      </w:pPr>
      <w:r w:rsidRPr="003448A6">
        <w:rPr>
          <w:rFonts w:ascii="Calibri" w:hAnsi="Calibri"/>
          <w:sz w:val="20"/>
        </w:rPr>
        <w:t>The coil shall have a maximum face velocity of 500 FPM</w:t>
      </w:r>
      <w:r>
        <w:rPr>
          <w:rFonts w:ascii="Calibri" w:hAnsi="Calibri"/>
          <w:sz w:val="20"/>
        </w:rPr>
        <w:t>.</w:t>
      </w:r>
    </w:p>
    <w:p w14:paraId="463F29E8" w14:textId="4B3F9D07" w:rsidR="00276D3A" w:rsidRPr="00152287" w:rsidRDefault="00276D3A" w:rsidP="00731E69">
      <w:pPr>
        <w:pStyle w:val="ListParagraph"/>
        <w:spacing w:after="0"/>
        <w:rPr>
          <w:sz w:val="16"/>
          <w:szCs w:val="16"/>
          <w:lang w:val="en-US"/>
        </w:rPr>
      </w:pPr>
    </w:p>
    <w:p w14:paraId="4D8939A0" w14:textId="68C60AA6" w:rsidR="00276D3A" w:rsidRPr="00276D3A" w:rsidRDefault="00276D3A" w:rsidP="00731E69">
      <w:pPr>
        <w:pStyle w:val="ListParagraph"/>
        <w:numPr>
          <w:ilvl w:val="2"/>
          <w:numId w:val="9"/>
        </w:numPr>
        <w:spacing w:after="0"/>
        <w:rPr>
          <w:sz w:val="20"/>
          <w:lang w:val="en-US"/>
        </w:rPr>
      </w:pPr>
      <w:r w:rsidRPr="003448A6">
        <w:rPr>
          <w:rFonts w:ascii="Calibri" w:hAnsi="Calibri"/>
          <w:sz w:val="20"/>
        </w:rPr>
        <w:t xml:space="preserve">A </w:t>
      </w:r>
      <w:r w:rsidR="00DF47F4">
        <w:rPr>
          <w:rFonts w:ascii="Calibri" w:hAnsi="Calibri"/>
          <w:sz w:val="20"/>
        </w:rPr>
        <w:t>Stainless-Steel</w:t>
      </w:r>
      <w:r>
        <w:rPr>
          <w:rFonts w:ascii="Calibri" w:hAnsi="Calibri"/>
          <w:sz w:val="20"/>
        </w:rPr>
        <w:t xml:space="preserve"> insulated </w:t>
      </w:r>
      <w:r w:rsidRPr="003448A6">
        <w:rPr>
          <w:rFonts w:ascii="Calibri" w:hAnsi="Calibri"/>
          <w:sz w:val="20"/>
        </w:rPr>
        <w:t>condensate drain pan shall be provided under the coil</w:t>
      </w:r>
      <w:r>
        <w:rPr>
          <w:rFonts w:ascii="Calibri" w:hAnsi="Calibri"/>
          <w:sz w:val="20"/>
        </w:rPr>
        <w:t>.</w:t>
      </w:r>
    </w:p>
    <w:p w14:paraId="3B7B4B86" w14:textId="545AE3A8" w:rsidR="00276D3A" w:rsidRPr="00152287" w:rsidRDefault="00276D3A" w:rsidP="00731E69">
      <w:pPr>
        <w:pStyle w:val="ListParagraph"/>
        <w:spacing w:after="0"/>
        <w:rPr>
          <w:sz w:val="16"/>
          <w:szCs w:val="16"/>
          <w:lang w:val="en-US"/>
        </w:rPr>
      </w:pPr>
    </w:p>
    <w:p w14:paraId="672409B1" w14:textId="77777777" w:rsidR="00276D3A" w:rsidRPr="00276D3A" w:rsidRDefault="00276D3A" w:rsidP="00731E69">
      <w:pPr>
        <w:pStyle w:val="ListParagraph"/>
        <w:numPr>
          <w:ilvl w:val="2"/>
          <w:numId w:val="9"/>
        </w:numPr>
        <w:spacing w:after="0"/>
        <w:rPr>
          <w:sz w:val="20"/>
          <w:lang w:val="en-US"/>
        </w:rPr>
      </w:pPr>
      <w:r>
        <w:rPr>
          <w:rFonts w:ascii="Calibri" w:hAnsi="Calibri"/>
          <w:sz w:val="20"/>
        </w:rPr>
        <w:t>Condensate hose extends outside of the unit near supply and return. No trap required since this section is under positive pressure.</w:t>
      </w:r>
    </w:p>
    <w:p w14:paraId="675A471F" w14:textId="7ED6300A" w:rsidR="00276D3A" w:rsidRPr="00276D3A" w:rsidRDefault="00276D3A" w:rsidP="00276D3A">
      <w:pPr>
        <w:pStyle w:val="ListParagraph"/>
        <w:rPr>
          <w:sz w:val="20"/>
          <w:lang w:val="en-US"/>
        </w:rPr>
      </w:pPr>
      <w:r>
        <w:rPr>
          <w:rFonts w:ascii="Calibri" w:hAnsi="Calibri" w:cs="Arial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1C492E3" wp14:editId="5D43D1AD">
                <wp:simplePos x="0" y="0"/>
                <wp:positionH relativeFrom="margin">
                  <wp:posOffset>-19050</wp:posOffset>
                </wp:positionH>
                <wp:positionV relativeFrom="paragraph">
                  <wp:posOffset>167005</wp:posOffset>
                </wp:positionV>
                <wp:extent cx="5953125" cy="1905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73CD2" id="Rectangle 9" o:spid="_x0000_s1026" style="position:absolute;margin-left:-1.5pt;margin-top:13.15pt;width:468.75pt;height:15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4SkAIAAAQGAAAOAAAAZHJzL2Uyb0RvYy54bWzEVEtvGyEQvlfqf0Dcm9117bSxso6sRKkq&#10;pYnVpMqZsJBdCRgK2Gv313eA9Tov9VBVqg9rmPd8w3ynZ1utyEY434GpaXVUUiIMh6YzjzX9cXf5&#10;4TMlPjDTMAVG1HQnPD1bvH932tu5mEALqhGOYBDj572taRuCnReF563QzB+BFQaVEpxmAa/usWgc&#10;6zG6VsWkLI+LHlxjHXDhPUovspIuUnwpBQ83UnoRiKop1hbS16XvQ/wWi1M2f3TMth0fymB/UYVm&#10;ncGkY6gLFhhZu+5VKN1xBx5kOOKgC5Cy4yL1gN1U5YtubltmReoFwfF2hMn/u7D8enNrVw5h6K2f&#10;ezzGLrbS6fiP9ZFtAms3giW2gXAUzk5mH6vJjBKOuuqknJUJzeLgbZ0PXwRoEg81dTiMhBHbXPmA&#10;GdF0bxKTeVBdc9kplS7xAYhz5ciG4egY58KEKrmrtf4GTZYfl/jLQ0QxjjqLp3sxpkhPKUZKCZ8l&#10;UeZ/5MWaYuLiAHg6hZ0SsRxlvgtJugYhnqR+xwZeQ+Fb1ogsRvjHAYweqeUUMEaWiO0YO2M5Wj6P&#10;nYcz2EdXkVZpdC7/VFh2Hj1SZjBhdNadAfdWAIUDHjJn+z1IGZqI0gM0u5UjDvIie8svO3xcV8yH&#10;FXO4ubjjyEbhBj9SQV9TGE6UtOB+vSWP9rhQqKWkRyaoqf+5Zk5Qor4aXLWTajqN1JEu09mnCV7c&#10;U83DU41Z63PAF1sh71mejtE+qP1ROtD3SFrLmBVVzHDMXVMe3P5yHjJDIe1xsVwmM6QLy8KVubU8&#10;Bo+oxuW5294zZ4cNC7ib17BnDTZ/sWjZNnoaWK4DyC5t4QHXAW+kmvRwBlqMXPb0nqwO5L34DQAA&#10;//8DAFBLAwQUAAYACAAAACEAdMa1pt4AAAAIAQAADwAAAGRycy9kb3ducmV2LnhtbEyPwU7DMBBE&#10;70j8g7VI3FqHhlYlZFMhpIoDSFVLytmJFzsiXkex24a/x5zgODurmTflZnK9ONMYOs8Id/MMBHHr&#10;dccGoX7fztYgQlSsVe+ZEL4pwKa6vipVof2F93Q+RCNSCIdCIdgYh0LK0FpyKsz9QJy8Tz86FZMc&#10;jdSjuqRw18tFlq2kUx2nBqsGerbUfh1ODoFkXteN3frm9WNt9seX3Zs57hBvb6anRxCRpvj3DL/4&#10;CR2qxNT4E+sgeoRZnqZEhMUqB5H8h/x+CaJBWKaDrEr5f0D1AwAA//8DAFBLAQItABQABgAIAAAA&#10;IQC2gziS/gAAAOEBAAATAAAAAAAAAAAAAAAAAAAAAABbQ29udGVudF9UeXBlc10ueG1sUEsBAi0A&#10;FAAGAAgAAAAhADj9If/WAAAAlAEAAAsAAAAAAAAAAAAAAAAALwEAAF9yZWxzLy5yZWxzUEsBAi0A&#10;FAAGAAgAAAAhAH8QrhKQAgAABAYAAA4AAAAAAAAAAAAAAAAALgIAAGRycy9lMm9Eb2MueG1sUEsB&#10;Ai0AFAAGAAgAAAAhAHTGtabeAAAACAEAAA8AAAAAAAAAAAAAAAAA6gQAAGRycy9kb3ducmV2Lnht&#10;bFBLBQYAAAAABAAEAPMAAAD1BQAAAAA=&#10;" fillcolor="#8eaadb [1940]" strokecolor="#8eaadb [1940]" strokeweight="1pt">
                <w10:wrap anchorx="margin"/>
              </v:rect>
            </w:pict>
          </mc:Fallback>
        </mc:AlternateContent>
      </w:r>
    </w:p>
    <w:p w14:paraId="3A25027C" w14:textId="77777777" w:rsidR="00276D3A" w:rsidRPr="00276D3A" w:rsidRDefault="00276D3A" w:rsidP="00276D3A">
      <w:pPr>
        <w:pStyle w:val="ListParagraph"/>
        <w:numPr>
          <w:ilvl w:val="1"/>
          <w:numId w:val="9"/>
        </w:numPr>
        <w:spacing w:after="0"/>
        <w:rPr>
          <w:b/>
          <w:lang w:val="en-US"/>
        </w:rPr>
      </w:pPr>
      <w:r w:rsidRPr="00276D3A">
        <w:rPr>
          <w:b/>
          <w:lang w:val="en-US"/>
        </w:rPr>
        <w:t>Water Cooled Condenser Module</w:t>
      </w:r>
    </w:p>
    <w:p w14:paraId="3A0FF5F2" w14:textId="77777777" w:rsidR="00276D3A" w:rsidRDefault="00276D3A" w:rsidP="00731E69">
      <w:pPr>
        <w:spacing w:after="0"/>
        <w:rPr>
          <w:b/>
          <w:sz w:val="20"/>
          <w:lang w:val="en-US"/>
        </w:rPr>
      </w:pPr>
    </w:p>
    <w:p w14:paraId="2CE517D6" w14:textId="6DC75458" w:rsidR="00326683" w:rsidRPr="00326683" w:rsidRDefault="00326683" w:rsidP="00731E69">
      <w:pPr>
        <w:pStyle w:val="ListParagraph"/>
        <w:numPr>
          <w:ilvl w:val="2"/>
          <w:numId w:val="9"/>
        </w:numPr>
        <w:spacing w:after="0"/>
        <w:rPr>
          <w:sz w:val="20"/>
          <w:szCs w:val="24"/>
        </w:rPr>
      </w:pPr>
      <w:bookmarkStart w:id="0" w:name="_Hlk183681369"/>
      <w:r w:rsidRPr="00326683">
        <w:rPr>
          <w:sz w:val="20"/>
          <w:szCs w:val="24"/>
        </w:rPr>
        <w:t xml:space="preserve">The condenser shall be of the brazed plate type that can withstand pressure up to 600 psi. A 20-mesh size strainer will be installed as standard. </w:t>
      </w:r>
    </w:p>
    <w:bookmarkEnd w:id="0"/>
    <w:p w14:paraId="5630AD66" w14:textId="77777777" w:rsidR="00276D3A" w:rsidRPr="00152287" w:rsidRDefault="00276D3A" w:rsidP="00731E69">
      <w:pPr>
        <w:spacing w:after="0"/>
        <w:rPr>
          <w:b/>
          <w:sz w:val="16"/>
          <w:szCs w:val="16"/>
          <w:lang w:val="en-US"/>
        </w:rPr>
      </w:pPr>
    </w:p>
    <w:p w14:paraId="57BEDA44" w14:textId="203031DE" w:rsidR="00276D3A" w:rsidRPr="00276D3A" w:rsidRDefault="00276D3A" w:rsidP="00731E69">
      <w:pPr>
        <w:pStyle w:val="ListParagraph"/>
        <w:numPr>
          <w:ilvl w:val="2"/>
          <w:numId w:val="9"/>
        </w:numPr>
        <w:spacing w:after="0"/>
        <w:rPr>
          <w:b/>
          <w:sz w:val="20"/>
          <w:lang w:val="en-US"/>
        </w:rPr>
      </w:pPr>
      <w:r w:rsidRPr="00F326D3">
        <w:rPr>
          <w:rFonts w:ascii="Calibri" w:hAnsi="Calibri"/>
          <w:sz w:val="20"/>
        </w:rPr>
        <w:t>The connections shall be female pipe thread mounted flush to the cabinet exterior</w:t>
      </w:r>
      <w:r>
        <w:rPr>
          <w:rFonts w:ascii="Calibri" w:hAnsi="Calibri"/>
          <w:sz w:val="20"/>
        </w:rPr>
        <w:t>.</w:t>
      </w:r>
    </w:p>
    <w:p w14:paraId="61829076" w14:textId="77777777" w:rsidR="00276D3A" w:rsidRPr="00276D3A" w:rsidRDefault="00276D3A" w:rsidP="00731E69">
      <w:pPr>
        <w:pStyle w:val="ListParagraph"/>
        <w:spacing w:after="0"/>
        <w:rPr>
          <w:b/>
          <w:sz w:val="20"/>
          <w:lang w:val="en-US"/>
        </w:rPr>
      </w:pPr>
    </w:p>
    <w:p w14:paraId="1C6D3E2A" w14:textId="7EC6F6D2" w:rsidR="00276D3A" w:rsidRPr="00731E69" w:rsidRDefault="00276D3A" w:rsidP="00731E69">
      <w:pPr>
        <w:spacing w:after="0"/>
        <w:rPr>
          <w:rFonts w:ascii="Calibri" w:hAnsi="Calibri"/>
          <w:sz w:val="20"/>
        </w:rPr>
      </w:pPr>
      <w:r w:rsidRPr="00731E69">
        <w:rPr>
          <w:rFonts w:ascii="Calibri" w:hAnsi="Calibri"/>
          <w:b/>
          <w:bCs/>
          <w:sz w:val="20"/>
        </w:rPr>
        <w:t>*(O</w:t>
      </w:r>
      <w:r w:rsidR="00703913" w:rsidRPr="00731E69">
        <w:rPr>
          <w:rFonts w:ascii="Calibri" w:hAnsi="Calibri"/>
          <w:b/>
          <w:bCs/>
          <w:sz w:val="20"/>
        </w:rPr>
        <w:t>ptional</w:t>
      </w:r>
      <w:r w:rsidRPr="00731E69">
        <w:rPr>
          <w:rFonts w:ascii="Calibri" w:hAnsi="Calibri"/>
          <w:b/>
          <w:bCs/>
          <w:sz w:val="20"/>
        </w:rPr>
        <w:t>)</w:t>
      </w:r>
      <w:r w:rsidRPr="00731E69">
        <w:rPr>
          <w:rFonts w:ascii="Calibri" w:hAnsi="Calibri"/>
          <w:sz w:val="20"/>
        </w:rPr>
        <w:t xml:space="preserve"> Stainless steel braided flexible Supply/ Return 24” hoses are available upon request.</w:t>
      </w:r>
    </w:p>
    <w:p w14:paraId="089586CE" w14:textId="77777777" w:rsidR="00276D3A" w:rsidRDefault="00276D3A" w:rsidP="00276D3A">
      <w:pPr>
        <w:spacing w:after="0"/>
        <w:rPr>
          <w:b/>
          <w:sz w:val="20"/>
          <w:lang w:val="en-US"/>
        </w:rPr>
      </w:pPr>
      <w:r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82C2690" wp14:editId="00D03FE7">
                <wp:simplePos x="0" y="0"/>
                <wp:positionH relativeFrom="margin">
                  <wp:posOffset>-19050</wp:posOffset>
                </wp:positionH>
                <wp:positionV relativeFrom="paragraph">
                  <wp:posOffset>167005</wp:posOffset>
                </wp:positionV>
                <wp:extent cx="5953125" cy="1905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99F14" id="Rectangle 10" o:spid="_x0000_s1026" style="position:absolute;margin-left:-1.5pt;margin-top:13.15pt;width:468.75pt;height:15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4SkAIAAAQGAAAOAAAAZHJzL2Uyb0RvYy54bWzEVEtvGyEQvlfqf0Dcm9117bSxso6sRKkq&#10;pYnVpMqZsJBdCRgK2Gv313eA9Tov9VBVqg9rmPd8w3ynZ1utyEY434GpaXVUUiIMh6YzjzX9cXf5&#10;4TMlPjDTMAVG1HQnPD1bvH932tu5mEALqhGOYBDj572taRuCnReF563QzB+BFQaVEpxmAa/usWgc&#10;6zG6VsWkLI+LHlxjHXDhPUovspIuUnwpBQ83UnoRiKop1hbS16XvQ/wWi1M2f3TMth0fymB/UYVm&#10;ncGkY6gLFhhZu+5VKN1xBx5kOOKgC5Cy4yL1gN1U5YtubltmReoFwfF2hMn/u7D8enNrVw5h6K2f&#10;ezzGLrbS6fiP9ZFtAms3giW2gXAUzk5mH6vJjBKOuuqknJUJzeLgbZ0PXwRoEg81dTiMhBHbXPmA&#10;GdF0bxKTeVBdc9kplS7xAYhz5ciG4egY58KEKrmrtf4GTZYfl/jLQ0QxjjqLp3sxpkhPKUZKCZ8l&#10;UeZ/5MWaYuLiAHg6hZ0SsRxlvgtJugYhnqR+xwZeQ+Fb1ogsRvjHAYweqeUUMEaWiO0YO2M5Wj6P&#10;nYcz2EdXkVZpdC7/VFh2Hj1SZjBhdNadAfdWAIUDHjJn+z1IGZqI0gM0u5UjDvIie8svO3xcV8yH&#10;FXO4ubjjyEbhBj9SQV9TGE6UtOB+vSWP9rhQqKWkRyaoqf+5Zk5Qor4aXLWTajqN1JEu09mnCV7c&#10;U83DU41Z63PAF1sh71mejtE+qP1ROtD3SFrLmBVVzHDMXVMe3P5yHjJDIe1xsVwmM6QLy8KVubU8&#10;Bo+oxuW5294zZ4cNC7ib17BnDTZ/sWjZNnoaWK4DyC5t4QHXAW+kmvRwBlqMXPb0nqwO5L34DQAA&#10;//8DAFBLAwQUAAYACAAAACEAdMa1pt4AAAAIAQAADwAAAGRycy9kb3ducmV2LnhtbEyPwU7DMBBE&#10;70j8g7VI3FqHhlYlZFMhpIoDSFVLytmJFzsiXkex24a/x5zgODurmTflZnK9ONMYOs8Id/MMBHHr&#10;dccGoX7fztYgQlSsVe+ZEL4pwKa6vipVof2F93Q+RCNSCIdCIdgYh0LK0FpyKsz9QJy8Tz86FZMc&#10;jdSjuqRw18tFlq2kUx2nBqsGerbUfh1ODoFkXteN3frm9WNt9seX3Zs57hBvb6anRxCRpvj3DL/4&#10;CR2qxNT4E+sgeoRZnqZEhMUqB5H8h/x+CaJBWKaDrEr5f0D1AwAA//8DAFBLAQItABQABgAIAAAA&#10;IQC2gziS/gAAAOEBAAATAAAAAAAAAAAAAAAAAAAAAABbQ29udGVudF9UeXBlc10ueG1sUEsBAi0A&#10;FAAGAAgAAAAhADj9If/WAAAAlAEAAAsAAAAAAAAAAAAAAAAALwEAAF9yZWxzLy5yZWxzUEsBAi0A&#10;FAAGAAgAAAAhAH8QrhKQAgAABAYAAA4AAAAAAAAAAAAAAAAALgIAAGRycy9lMm9Eb2MueG1sUEsB&#10;Ai0AFAAGAAgAAAAhAHTGtabeAAAACAEAAA8AAAAAAAAAAAAAAAAA6gQAAGRycy9kb3ducmV2Lnht&#10;bFBLBQYAAAAABAAEAPMAAAD1BQAAAAA=&#10;" fillcolor="#8eaadb [1940]" strokecolor="#8eaadb [1940]" strokeweight="1pt">
                <w10:wrap anchorx="margin"/>
              </v:rect>
            </w:pict>
          </mc:Fallback>
        </mc:AlternateContent>
      </w:r>
    </w:p>
    <w:p w14:paraId="5D97FBDB" w14:textId="77777777" w:rsidR="00276D3A" w:rsidRPr="00276D3A" w:rsidRDefault="00276D3A" w:rsidP="00276D3A">
      <w:pPr>
        <w:pStyle w:val="ListParagraph"/>
        <w:numPr>
          <w:ilvl w:val="1"/>
          <w:numId w:val="9"/>
        </w:numPr>
        <w:spacing w:after="0"/>
        <w:rPr>
          <w:b/>
          <w:lang w:val="en-US"/>
        </w:rPr>
      </w:pPr>
      <w:r w:rsidRPr="00276D3A">
        <w:rPr>
          <w:b/>
          <w:lang w:val="en-US"/>
        </w:rPr>
        <w:t>Valve Configuration – Factory Installed</w:t>
      </w:r>
    </w:p>
    <w:p w14:paraId="2BA226A1" w14:textId="77777777" w:rsidR="00276D3A" w:rsidRDefault="00276D3A" w:rsidP="00276D3A">
      <w:pPr>
        <w:spacing w:after="0"/>
        <w:rPr>
          <w:b/>
          <w:sz w:val="20"/>
          <w:lang w:val="en-US"/>
        </w:rPr>
      </w:pPr>
    </w:p>
    <w:p w14:paraId="66204FF1" w14:textId="1E0F25D2" w:rsidR="00DF47F4" w:rsidRDefault="00AC2510" w:rsidP="00276D3A">
      <w:pPr>
        <w:pStyle w:val="ListParagraph"/>
        <w:numPr>
          <w:ilvl w:val="2"/>
          <w:numId w:val="9"/>
        </w:numPr>
        <w:spacing w:after="0"/>
        <w:rPr>
          <w:sz w:val="20"/>
          <w:szCs w:val="20"/>
        </w:rPr>
      </w:pPr>
      <w:bookmarkStart w:id="1" w:name="_Hlk183682293"/>
      <w:r w:rsidRPr="00AC2510">
        <w:rPr>
          <w:sz w:val="20"/>
          <w:szCs w:val="20"/>
        </w:rPr>
        <w:t>All units shall be supplied with two 2-way control valves (1 for heating and 1 for cooling) for variable water flow pumping systems. If the system is bottom fed, all units at the top of each riser shall only be wired for continuous water flow.</w:t>
      </w:r>
      <w:bookmarkEnd w:id="1"/>
    </w:p>
    <w:p w14:paraId="43A4E34A" w14:textId="77777777" w:rsidR="00C25359" w:rsidRDefault="00C25359" w:rsidP="00C25359">
      <w:pPr>
        <w:spacing w:after="0"/>
        <w:rPr>
          <w:sz w:val="20"/>
          <w:szCs w:val="20"/>
        </w:rPr>
      </w:pPr>
    </w:p>
    <w:p w14:paraId="3D433D34" w14:textId="578FBE98" w:rsidR="00C25359" w:rsidRDefault="00C25359" w:rsidP="00C25359">
      <w:pPr>
        <w:spacing w:after="0"/>
        <w:rPr>
          <w:sz w:val="20"/>
          <w:szCs w:val="20"/>
        </w:rPr>
      </w:pPr>
      <w:r w:rsidRPr="00675CA8">
        <w:rPr>
          <w:rFonts w:ascii="Calibri" w:hAnsi="Calibri" w:cs="Calibri"/>
          <w:b/>
          <w:bCs/>
          <w:sz w:val="20"/>
          <w:szCs w:val="20"/>
        </w:rPr>
        <w:t>*(Optional)</w:t>
      </w:r>
      <w:r>
        <w:rPr>
          <w:sz w:val="20"/>
          <w:szCs w:val="20"/>
        </w:rPr>
        <w:t xml:space="preserve"> Flow limiting device available upon request.</w:t>
      </w:r>
    </w:p>
    <w:p w14:paraId="3C72555D" w14:textId="77777777" w:rsidR="00C25359" w:rsidRPr="00C25359" w:rsidRDefault="00C25359" w:rsidP="00C25359">
      <w:pPr>
        <w:spacing w:after="0"/>
        <w:rPr>
          <w:sz w:val="20"/>
          <w:szCs w:val="20"/>
        </w:rPr>
      </w:pPr>
    </w:p>
    <w:p w14:paraId="1830619C" w14:textId="77777777" w:rsidR="00731E69" w:rsidRPr="00731E69" w:rsidRDefault="00731E69" w:rsidP="00152287">
      <w:pPr>
        <w:spacing w:after="0"/>
        <w:rPr>
          <w:b/>
          <w:sz w:val="16"/>
          <w:szCs w:val="16"/>
          <w:lang w:val="en-US"/>
        </w:rPr>
      </w:pPr>
    </w:p>
    <w:p w14:paraId="28B62D12" w14:textId="77777777" w:rsidR="00DF47F4" w:rsidRDefault="00DF47F4" w:rsidP="00DF47F4">
      <w:pPr>
        <w:pStyle w:val="Style1"/>
        <w:rPr>
          <w:rFonts w:asciiTheme="minorHAnsi" w:hAnsiTheme="minorHAnsi"/>
          <w:color w:val="1F3864" w:themeColor="accent1" w:themeShade="80"/>
          <w:sz w:val="28"/>
          <w:szCs w:val="28"/>
        </w:rPr>
      </w:pPr>
      <w:r w:rsidRPr="00437F16">
        <w:rPr>
          <w:rFonts w:asciiTheme="minorHAnsi" w:hAnsiTheme="minorHAnsi"/>
          <w:color w:val="1F3864" w:themeColor="accent1" w:themeShade="80"/>
          <w:sz w:val="28"/>
          <w:szCs w:val="28"/>
        </w:rPr>
        <w:t>P</w:t>
      </w:r>
      <w:r>
        <w:rPr>
          <w:rFonts w:asciiTheme="minorHAnsi" w:hAnsiTheme="minorHAnsi"/>
          <w:color w:val="1F3864" w:themeColor="accent1" w:themeShade="80"/>
          <w:sz w:val="28"/>
          <w:szCs w:val="28"/>
        </w:rPr>
        <w:t>art</w:t>
      </w:r>
      <w:r w:rsidRPr="00437F16">
        <w:rPr>
          <w:rFonts w:asciiTheme="minorHAnsi" w:hAnsiTheme="minorHAnsi"/>
          <w:color w:val="1F3864" w:themeColor="accent1" w:themeShade="80"/>
          <w:sz w:val="28"/>
          <w:szCs w:val="28"/>
        </w:rPr>
        <w:t xml:space="preserve"> </w:t>
      </w:r>
      <w:r>
        <w:rPr>
          <w:rFonts w:asciiTheme="minorHAnsi" w:hAnsiTheme="minorHAnsi"/>
          <w:color w:val="1F3864" w:themeColor="accent1" w:themeShade="80"/>
          <w:sz w:val="28"/>
          <w:szCs w:val="28"/>
        </w:rPr>
        <w:t>4: Control Systems</w:t>
      </w:r>
    </w:p>
    <w:p w14:paraId="1DC0947A" w14:textId="77777777" w:rsidR="00DF47F4" w:rsidRDefault="00DF47F4" w:rsidP="00276D3A">
      <w:pPr>
        <w:spacing w:after="0"/>
        <w:rPr>
          <w:b/>
          <w:sz w:val="20"/>
          <w:lang w:val="en-US"/>
        </w:rPr>
      </w:pPr>
      <w:r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CAB5DCC" wp14:editId="053A443D">
                <wp:simplePos x="0" y="0"/>
                <wp:positionH relativeFrom="margin">
                  <wp:posOffset>-19050</wp:posOffset>
                </wp:positionH>
                <wp:positionV relativeFrom="paragraph">
                  <wp:posOffset>167005</wp:posOffset>
                </wp:positionV>
                <wp:extent cx="5953125" cy="1905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28C104" id="Rectangle 11" o:spid="_x0000_s1026" style="position:absolute;margin-left:-1.5pt;margin-top:13.15pt;width:468.75pt;height:15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4SkAIAAAQGAAAOAAAAZHJzL2Uyb0RvYy54bWzEVEtvGyEQvlfqf0Dcm9117bSxso6sRKkq&#10;pYnVpMqZsJBdCRgK2Gv313eA9Tov9VBVqg9rmPd8w3ynZ1utyEY434GpaXVUUiIMh6YzjzX9cXf5&#10;4TMlPjDTMAVG1HQnPD1bvH932tu5mEALqhGOYBDj572taRuCnReF563QzB+BFQaVEpxmAa/usWgc&#10;6zG6VsWkLI+LHlxjHXDhPUovspIuUnwpBQ83UnoRiKop1hbS16XvQ/wWi1M2f3TMth0fymB/UYVm&#10;ncGkY6gLFhhZu+5VKN1xBx5kOOKgC5Cy4yL1gN1U5YtubltmReoFwfF2hMn/u7D8enNrVw5h6K2f&#10;ezzGLrbS6fiP9ZFtAms3giW2gXAUzk5mH6vJjBKOuuqknJUJzeLgbZ0PXwRoEg81dTiMhBHbXPmA&#10;GdF0bxKTeVBdc9kplS7xAYhz5ciG4egY58KEKrmrtf4GTZYfl/jLQ0QxjjqLp3sxpkhPKUZKCZ8l&#10;UeZ/5MWaYuLiAHg6hZ0SsRxlvgtJugYhnqR+xwZeQ+Fb1ogsRvjHAYweqeUUMEaWiO0YO2M5Wj6P&#10;nYcz2EdXkVZpdC7/VFh2Hj1SZjBhdNadAfdWAIUDHjJn+z1IGZqI0gM0u5UjDvIie8svO3xcV8yH&#10;FXO4ubjjyEbhBj9SQV9TGE6UtOB+vSWP9rhQqKWkRyaoqf+5Zk5Qor4aXLWTajqN1JEu09mnCV7c&#10;U83DU41Z63PAF1sh71mejtE+qP1ROtD3SFrLmBVVzHDMXVMe3P5yHjJDIe1xsVwmM6QLy8KVubU8&#10;Bo+oxuW5294zZ4cNC7ib17BnDTZ/sWjZNnoaWK4DyC5t4QHXAW+kmvRwBlqMXPb0nqwO5L34DQAA&#10;//8DAFBLAwQUAAYACAAAACEAdMa1pt4AAAAIAQAADwAAAGRycy9kb3ducmV2LnhtbEyPwU7DMBBE&#10;70j8g7VI3FqHhlYlZFMhpIoDSFVLytmJFzsiXkex24a/x5zgODurmTflZnK9ONMYOs8Id/MMBHHr&#10;dccGoX7fztYgQlSsVe+ZEL4pwKa6vipVof2F93Q+RCNSCIdCIdgYh0LK0FpyKsz9QJy8Tz86FZMc&#10;jdSjuqRw18tFlq2kUx2nBqsGerbUfh1ODoFkXteN3frm9WNt9seX3Zs57hBvb6anRxCRpvj3DL/4&#10;CR2qxNT4E+sgeoRZnqZEhMUqB5H8h/x+CaJBWKaDrEr5f0D1AwAA//8DAFBLAQItABQABgAIAAAA&#10;IQC2gziS/gAAAOEBAAATAAAAAAAAAAAAAAAAAAAAAABbQ29udGVudF9UeXBlc10ueG1sUEsBAi0A&#10;FAAGAAgAAAAhADj9If/WAAAAlAEAAAsAAAAAAAAAAAAAAAAALwEAAF9yZWxzLy5yZWxzUEsBAi0A&#10;FAAGAAgAAAAhAH8QrhKQAgAABAYAAA4AAAAAAAAAAAAAAAAALgIAAGRycy9lMm9Eb2MueG1sUEsB&#10;Ai0AFAAGAAgAAAAhAHTGtabeAAAACAEAAA8AAAAAAAAAAAAAAAAA6gQAAGRycy9kb3ducmV2Lnht&#10;bFBLBQYAAAAABAAEAPMAAAD1BQAAAAA=&#10;" fillcolor="#8eaadb [1940]" strokecolor="#8eaadb [1940]" strokeweight="1pt">
                <w10:wrap anchorx="margin"/>
              </v:rect>
            </w:pict>
          </mc:Fallback>
        </mc:AlternateContent>
      </w:r>
    </w:p>
    <w:p w14:paraId="350BE639" w14:textId="6FB2EAAA" w:rsidR="00DF47F4" w:rsidRPr="00B950BE" w:rsidRDefault="00DF47F4" w:rsidP="00B950BE">
      <w:pPr>
        <w:pStyle w:val="ListParagraph"/>
        <w:numPr>
          <w:ilvl w:val="1"/>
          <w:numId w:val="21"/>
        </w:numPr>
        <w:spacing w:after="0"/>
        <w:rPr>
          <w:b/>
          <w:lang w:val="en-US"/>
        </w:rPr>
      </w:pPr>
      <w:r w:rsidRPr="00B950BE">
        <w:rPr>
          <w:b/>
          <w:lang w:val="en-US"/>
        </w:rPr>
        <w:t>System</w:t>
      </w:r>
    </w:p>
    <w:p w14:paraId="3DE9573C" w14:textId="77777777" w:rsidR="00B950BE" w:rsidRPr="00C64F3E" w:rsidRDefault="00B950BE" w:rsidP="00731E69">
      <w:pPr>
        <w:spacing w:after="0"/>
        <w:rPr>
          <w:b/>
          <w:sz w:val="20"/>
        </w:rPr>
      </w:pPr>
    </w:p>
    <w:p w14:paraId="3BC46958" w14:textId="2BC13054" w:rsidR="00B950BE" w:rsidRPr="00B950BE" w:rsidRDefault="00B950BE" w:rsidP="00731E69">
      <w:pPr>
        <w:pStyle w:val="ListParagraph"/>
        <w:numPr>
          <w:ilvl w:val="2"/>
          <w:numId w:val="19"/>
        </w:numPr>
        <w:spacing w:after="0"/>
        <w:rPr>
          <w:b/>
          <w:sz w:val="18"/>
        </w:rPr>
      </w:pPr>
      <w:r w:rsidRPr="00B950BE">
        <w:rPr>
          <w:sz w:val="20"/>
        </w:rPr>
        <w:t>The control panel shall be supplied with individual 24 VAC control transformer.</w:t>
      </w:r>
    </w:p>
    <w:p w14:paraId="790A38EC" w14:textId="77777777" w:rsidR="00B950BE" w:rsidRPr="00C64F3E" w:rsidRDefault="00B950BE" w:rsidP="00731E69">
      <w:pPr>
        <w:pStyle w:val="ListParagraph"/>
        <w:spacing w:after="0"/>
        <w:rPr>
          <w:b/>
          <w:sz w:val="20"/>
        </w:rPr>
      </w:pPr>
    </w:p>
    <w:p w14:paraId="18369B6A" w14:textId="77777777" w:rsidR="00B950BE" w:rsidRPr="00C64F3E" w:rsidRDefault="00B950BE" w:rsidP="00731E69">
      <w:pPr>
        <w:pStyle w:val="ListParagraph"/>
        <w:numPr>
          <w:ilvl w:val="2"/>
          <w:numId w:val="19"/>
        </w:numPr>
        <w:spacing w:after="0"/>
        <w:rPr>
          <w:b/>
          <w:sz w:val="16"/>
        </w:rPr>
      </w:pPr>
      <w:r w:rsidRPr="00C64F3E">
        <w:rPr>
          <w:sz w:val="20"/>
        </w:rPr>
        <w:t>The control panel shall have LED indicators displaying thermostat call, unit operation and alarms.</w:t>
      </w:r>
    </w:p>
    <w:p w14:paraId="01F4F7B8" w14:textId="77777777" w:rsidR="00B950BE" w:rsidRPr="00C64F3E" w:rsidRDefault="00B950BE" w:rsidP="00731E69">
      <w:pPr>
        <w:pStyle w:val="ListParagraph"/>
        <w:spacing w:after="0"/>
      </w:pPr>
    </w:p>
    <w:p w14:paraId="2DD008E4" w14:textId="4958CA4F" w:rsidR="00B950BE" w:rsidRPr="00C64F3E" w:rsidRDefault="00B950BE" w:rsidP="00731E69">
      <w:pPr>
        <w:pStyle w:val="ListParagraph"/>
        <w:numPr>
          <w:ilvl w:val="2"/>
          <w:numId w:val="19"/>
        </w:numPr>
        <w:spacing w:after="0"/>
        <w:rPr>
          <w:b/>
          <w:sz w:val="20"/>
          <w:szCs w:val="20"/>
        </w:rPr>
      </w:pPr>
      <w:bookmarkStart w:id="2" w:name="_Hlk183683439"/>
      <w:r w:rsidRPr="00C64F3E">
        <w:rPr>
          <w:sz w:val="20"/>
          <w:szCs w:val="20"/>
        </w:rPr>
        <w:t>Units with R454</w:t>
      </w:r>
      <w:r w:rsidR="007E5858">
        <w:rPr>
          <w:sz w:val="20"/>
          <w:szCs w:val="20"/>
        </w:rPr>
        <w:t>b</w:t>
      </w:r>
      <w:r w:rsidRPr="00C64F3E">
        <w:rPr>
          <w:sz w:val="20"/>
          <w:szCs w:val="20"/>
        </w:rPr>
        <w:t xml:space="preserve"> refrigerant charge more than 62.5 oz are equipped with refrigerant leak detector sensor and a board that in case of a leak detection it will disconnect the compressor and run the circulation fan</w:t>
      </w:r>
      <w:bookmarkEnd w:id="2"/>
      <w:r w:rsidRPr="00C64F3E">
        <w:rPr>
          <w:sz w:val="20"/>
          <w:szCs w:val="20"/>
        </w:rPr>
        <w:t xml:space="preserve">. </w:t>
      </w:r>
    </w:p>
    <w:p w14:paraId="20F1CB67" w14:textId="77777777" w:rsidR="00B950BE" w:rsidRPr="00C64F3E" w:rsidRDefault="00B950BE" w:rsidP="00731E69">
      <w:pPr>
        <w:pStyle w:val="ListParagraph"/>
        <w:spacing w:after="0"/>
        <w:rPr>
          <w:b/>
          <w:sz w:val="20"/>
        </w:rPr>
      </w:pPr>
    </w:p>
    <w:p w14:paraId="7714FE37" w14:textId="77777777" w:rsidR="00B950BE" w:rsidRPr="00C64F3E" w:rsidRDefault="00B950BE" w:rsidP="00731E69">
      <w:pPr>
        <w:pStyle w:val="ListParagraph"/>
        <w:numPr>
          <w:ilvl w:val="2"/>
          <w:numId w:val="19"/>
        </w:numPr>
        <w:spacing w:after="0"/>
        <w:rPr>
          <w:sz w:val="20"/>
        </w:rPr>
      </w:pPr>
      <w:r w:rsidRPr="00C64F3E">
        <w:rPr>
          <w:sz w:val="20"/>
        </w:rPr>
        <w:t>The control board shall operate with:</w:t>
      </w:r>
    </w:p>
    <w:p w14:paraId="7B696EFA" w14:textId="77777777" w:rsidR="00B950BE" w:rsidRPr="00C64F3E" w:rsidRDefault="00B950BE" w:rsidP="00731E69">
      <w:pPr>
        <w:pStyle w:val="ListParagraph"/>
        <w:numPr>
          <w:ilvl w:val="0"/>
          <w:numId w:val="20"/>
        </w:numPr>
        <w:spacing w:after="0"/>
        <w:rPr>
          <w:sz w:val="20"/>
        </w:rPr>
      </w:pPr>
      <w:r w:rsidRPr="00C64F3E">
        <w:rPr>
          <w:sz w:val="20"/>
        </w:rPr>
        <w:t>A 24-volt thermostat</w:t>
      </w:r>
    </w:p>
    <w:p w14:paraId="16D35559" w14:textId="77777777" w:rsidR="00B950BE" w:rsidRPr="00C64F3E" w:rsidRDefault="00B950BE" w:rsidP="00731E69">
      <w:pPr>
        <w:pStyle w:val="ListParagraph"/>
        <w:numPr>
          <w:ilvl w:val="0"/>
          <w:numId w:val="20"/>
        </w:numPr>
        <w:spacing w:after="0"/>
        <w:rPr>
          <w:sz w:val="20"/>
        </w:rPr>
      </w:pPr>
      <w:r w:rsidRPr="00C64F3E">
        <w:rPr>
          <w:sz w:val="20"/>
        </w:rPr>
        <w:t>Onboard fuse protection</w:t>
      </w:r>
    </w:p>
    <w:p w14:paraId="447DF9CB" w14:textId="77777777" w:rsidR="00B950BE" w:rsidRPr="00C64F3E" w:rsidRDefault="00B950BE" w:rsidP="00731E69">
      <w:pPr>
        <w:spacing w:after="0"/>
        <w:rPr>
          <w:sz w:val="20"/>
        </w:rPr>
      </w:pPr>
    </w:p>
    <w:p w14:paraId="2FE4BF02" w14:textId="77777777" w:rsidR="00B950BE" w:rsidRPr="00C64F3E" w:rsidRDefault="00B950BE" w:rsidP="00731E69">
      <w:pPr>
        <w:pStyle w:val="ListParagraph"/>
        <w:numPr>
          <w:ilvl w:val="2"/>
          <w:numId w:val="19"/>
        </w:numPr>
        <w:spacing w:after="0"/>
        <w:rPr>
          <w:sz w:val="20"/>
        </w:rPr>
      </w:pPr>
      <w:r w:rsidRPr="00C64F3E">
        <w:rPr>
          <w:sz w:val="20"/>
        </w:rPr>
        <w:t>A remote alarm contact is available for connection to alarm monitor by others – monitored and wired by others.</w:t>
      </w:r>
    </w:p>
    <w:p w14:paraId="75807688" w14:textId="77777777" w:rsidR="00B950BE" w:rsidRPr="00C64F3E" w:rsidRDefault="00B950BE" w:rsidP="00731E69">
      <w:pPr>
        <w:pStyle w:val="ListParagraph"/>
        <w:spacing w:after="0"/>
        <w:rPr>
          <w:sz w:val="20"/>
        </w:rPr>
      </w:pPr>
    </w:p>
    <w:p w14:paraId="5C503232" w14:textId="77777777" w:rsidR="00B950BE" w:rsidRPr="00C64F3E" w:rsidRDefault="00B950BE" w:rsidP="00731E69">
      <w:pPr>
        <w:pStyle w:val="ListParagraph"/>
        <w:numPr>
          <w:ilvl w:val="2"/>
          <w:numId w:val="19"/>
        </w:numPr>
        <w:spacing w:after="0"/>
        <w:rPr>
          <w:sz w:val="20"/>
        </w:rPr>
      </w:pPr>
      <w:r w:rsidRPr="00C64F3E">
        <w:rPr>
          <w:sz w:val="20"/>
        </w:rPr>
        <w:t xml:space="preserve">BMS override function available to disable compressor only or disable unit. BMS override and wiring by others. </w:t>
      </w:r>
    </w:p>
    <w:p w14:paraId="0BA28C7F" w14:textId="77777777" w:rsidR="00B950BE" w:rsidRPr="00C64F3E" w:rsidRDefault="00B950BE" w:rsidP="00731E69">
      <w:pPr>
        <w:pStyle w:val="ListParagraph"/>
        <w:spacing w:after="0"/>
        <w:rPr>
          <w:sz w:val="20"/>
        </w:rPr>
      </w:pPr>
    </w:p>
    <w:p w14:paraId="75F49FED" w14:textId="77777777" w:rsidR="00B950BE" w:rsidRPr="00C64F3E" w:rsidRDefault="00B950BE" w:rsidP="00731E69">
      <w:pPr>
        <w:pStyle w:val="ListParagraph"/>
        <w:numPr>
          <w:ilvl w:val="2"/>
          <w:numId w:val="19"/>
        </w:numPr>
        <w:spacing w:after="0"/>
        <w:rPr>
          <w:sz w:val="20"/>
        </w:rPr>
      </w:pPr>
      <w:r w:rsidRPr="00C64F3E">
        <w:rPr>
          <w:sz w:val="20"/>
        </w:rPr>
        <w:t>Condensate High Level Monitor and alarm is available.</w:t>
      </w:r>
    </w:p>
    <w:p w14:paraId="44A8455A" w14:textId="77777777" w:rsidR="00B950BE" w:rsidRPr="00C64F3E" w:rsidRDefault="00B950BE" w:rsidP="00731E69">
      <w:pPr>
        <w:spacing w:after="0"/>
        <w:ind w:firstLine="720"/>
        <w:rPr>
          <w:b/>
          <w:sz w:val="20"/>
          <w:u w:val="single"/>
        </w:rPr>
      </w:pPr>
    </w:p>
    <w:p w14:paraId="06796A16" w14:textId="77777777" w:rsidR="00B950BE" w:rsidRPr="002969C0" w:rsidRDefault="00B950BE" w:rsidP="00731E69">
      <w:pPr>
        <w:spacing w:after="0"/>
        <w:rPr>
          <w:sz w:val="20"/>
        </w:rPr>
      </w:pPr>
      <w:r w:rsidRPr="00C64F3E">
        <w:rPr>
          <w:b/>
          <w:sz w:val="20"/>
        </w:rPr>
        <w:t>*(Optional)</w:t>
      </w:r>
      <w:r w:rsidRPr="00C64F3E">
        <w:rPr>
          <w:sz w:val="20"/>
        </w:rPr>
        <w:t xml:space="preserve"> Different types of BULLDOG thermostats are available upon request.</w:t>
      </w:r>
    </w:p>
    <w:p w14:paraId="0329CA2E" w14:textId="77777777" w:rsidR="0005171E" w:rsidRDefault="0005171E" w:rsidP="00DF47F4">
      <w:pPr>
        <w:spacing w:after="0"/>
        <w:rPr>
          <w:b/>
          <w:sz w:val="20"/>
          <w:lang w:val="en-US"/>
        </w:rPr>
      </w:pPr>
    </w:p>
    <w:p w14:paraId="64AB6102" w14:textId="77777777" w:rsidR="0005171E" w:rsidRDefault="0005171E" w:rsidP="00DF47F4">
      <w:pPr>
        <w:spacing w:after="0"/>
        <w:rPr>
          <w:b/>
          <w:sz w:val="20"/>
          <w:lang w:val="en-US"/>
        </w:rPr>
      </w:pPr>
    </w:p>
    <w:p w14:paraId="5571240D" w14:textId="77777777" w:rsidR="0005171E" w:rsidRDefault="0005171E" w:rsidP="00DF47F4">
      <w:pPr>
        <w:spacing w:after="0"/>
        <w:rPr>
          <w:b/>
          <w:sz w:val="20"/>
          <w:lang w:val="en-US"/>
        </w:rPr>
      </w:pPr>
    </w:p>
    <w:p w14:paraId="1B284681" w14:textId="77777777" w:rsidR="0005171E" w:rsidRDefault="0005171E" w:rsidP="00DF47F4">
      <w:pPr>
        <w:spacing w:after="0"/>
        <w:rPr>
          <w:b/>
          <w:sz w:val="20"/>
          <w:lang w:val="en-US"/>
        </w:rPr>
      </w:pPr>
    </w:p>
    <w:p w14:paraId="01A69D59" w14:textId="77777777" w:rsidR="0005171E" w:rsidRDefault="0005171E" w:rsidP="00DF47F4">
      <w:pPr>
        <w:spacing w:after="0"/>
        <w:rPr>
          <w:b/>
          <w:sz w:val="20"/>
          <w:lang w:val="en-US"/>
        </w:rPr>
      </w:pPr>
    </w:p>
    <w:p w14:paraId="407AEED7" w14:textId="77777777" w:rsidR="0005171E" w:rsidRDefault="0005171E" w:rsidP="00DF47F4">
      <w:pPr>
        <w:spacing w:after="0"/>
        <w:rPr>
          <w:b/>
          <w:sz w:val="20"/>
          <w:lang w:val="en-US"/>
        </w:rPr>
      </w:pPr>
    </w:p>
    <w:p w14:paraId="1EB027D5" w14:textId="77777777" w:rsidR="0005171E" w:rsidRDefault="0005171E" w:rsidP="00DF47F4">
      <w:pPr>
        <w:spacing w:after="0"/>
        <w:rPr>
          <w:b/>
          <w:sz w:val="20"/>
          <w:lang w:val="en-US"/>
        </w:rPr>
      </w:pPr>
    </w:p>
    <w:p w14:paraId="57F667F8" w14:textId="77777777" w:rsidR="0005171E" w:rsidRDefault="0005171E" w:rsidP="00DF47F4">
      <w:pPr>
        <w:spacing w:after="0"/>
        <w:rPr>
          <w:b/>
          <w:sz w:val="20"/>
          <w:lang w:val="en-US"/>
        </w:rPr>
      </w:pPr>
    </w:p>
    <w:p w14:paraId="40C1E549" w14:textId="77777777" w:rsidR="0005171E" w:rsidRDefault="0005171E" w:rsidP="00DF47F4">
      <w:pPr>
        <w:spacing w:after="0"/>
        <w:rPr>
          <w:b/>
          <w:sz w:val="20"/>
          <w:lang w:val="en-US"/>
        </w:rPr>
      </w:pPr>
    </w:p>
    <w:p w14:paraId="00EDBE85" w14:textId="22FF8C9B" w:rsidR="00DF47F4" w:rsidRDefault="00DF47F4" w:rsidP="00DF47F4">
      <w:pPr>
        <w:spacing w:after="0"/>
        <w:rPr>
          <w:b/>
          <w:sz w:val="20"/>
          <w:lang w:val="en-US"/>
        </w:rPr>
      </w:pPr>
      <w:r>
        <w:rPr>
          <w:rFonts w:ascii="Calibri" w:hAnsi="Calibri" w:cs="Arial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B9EF378" wp14:editId="3BEEF4B9">
                <wp:simplePos x="0" y="0"/>
                <wp:positionH relativeFrom="margin">
                  <wp:posOffset>-19050</wp:posOffset>
                </wp:positionH>
                <wp:positionV relativeFrom="paragraph">
                  <wp:posOffset>167005</wp:posOffset>
                </wp:positionV>
                <wp:extent cx="5953125" cy="19050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8F2301" id="Rectangle 12" o:spid="_x0000_s1026" style="position:absolute;margin-left:-1.5pt;margin-top:13.15pt;width:468.75pt;height:15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4SkAIAAAQGAAAOAAAAZHJzL2Uyb0RvYy54bWzEVEtvGyEQvlfqf0Dcm9117bSxso6sRKkq&#10;pYnVpMqZsJBdCRgK2Gv313eA9Tov9VBVqg9rmPd8w3ynZ1utyEY434GpaXVUUiIMh6YzjzX9cXf5&#10;4TMlPjDTMAVG1HQnPD1bvH932tu5mEALqhGOYBDj572taRuCnReF563QzB+BFQaVEpxmAa/usWgc&#10;6zG6VsWkLI+LHlxjHXDhPUovspIuUnwpBQ83UnoRiKop1hbS16XvQ/wWi1M2f3TMth0fymB/UYVm&#10;ncGkY6gLFhhZu+5VKN1xBx5kOOKgC5Cy4yL1gN1U5YtubltmReoFwfF2hMn/u7D8enNrVw5h6K2f&#10;ezzGLrbS6fiP9ZFtAms3giW2gXAUzk5mH6vJjBKOuuqknJUJzeLgbZ0PXwRoEg81dTiMhBHbXPmA&#10;GdF0bxKTeVBdc9kplS7xAYhz5ciG4egY58KEKrmrtf4GTZYfl/jLQ0QxjjqLp3sxpkhPKUZKCZ8l&#10;UeZ/5MWaYuLiAHg6hZ0SsRxlvgtJugYhnqR+xwZeQ+Fb1ogsRvjHAYweqeUUMEaWiO0YO2M5Wj6P&#10;nYcz2EdXkVZpdC7/VFh2Hj1SZjBhdNadAfdWAIUDHjJn+z1IGZqI0gM0u5UjDvIie8svO3xcV8yH&#10;FXO4ubjjyEbhBj9SQV9TGE6UtOB+vSWP9rhQqKWkRyaoqf+5Zk5Qor4aXLWTajqN1JEu09mnCV7c&#10;U83DU41Z63PAF1sh71mejtE+qP1ROtD3SFrLmBVVzHDMXVMe3P5yHjJDIe1xsVwmM6QLy8KVubU8&#10;Bo+oxuW5294zZ4cNC7ib17BnDTZ/sWjZNnoaWK4DyC5t4QHXAW+kmvRwBlqMXPb0nqwO5L34DQAA&#10;//8DAFBLAwQUAAYACAAAACEAdMa1pt4AAAAIAQAADwAAAGRycy9kb3ducmV2LnhtbEyPwU7DMBBE&#10;70j8g7VI3FqHhlYlZFMhpIoDSFVLytmJFzsiXkex24a/x5zgODurmTflZnK9ONMYOs8Id/MMBHHr&#10;dccGoX7fztYgQlSsVe+ZEL4pwKa6vipVof2F93Q+RCNSCIdCIdgYh0LK0FpyKsz9QJy8Tz86FZMc&#10;jdSjuqRw18tFlq2kUx2nBqsGerbUfh1ODoFkXteN3frm9WNt9seX3Zs57hBvb6anRxCRpvj3DL/4&#10;CR2qxNT4E+sgeoRZnqZEhMUqB5H8h/x+CaJBWKaDrEr5f0D1AwAA//8DAFBLAQItABQABgAIAAAA&#10;IQC2gziS/gAAAOEBAAATAAAAAAAAAAAAAAAAAAAAAABbQ29udGVudF9UeXBlc10ueG1sUEsBAi0A&#10;FAAGAAgAAAAhADj9If/WAAAAlAEAAAsAAAAAAAAAAAAAAAAALwEAAF9yZWxzLy5yZWxzUEsBAi0A&#10;FAAGAAgAAAAhAH8QrhKQAgAABAYAAA4AAAAAAAAAAAAAAAAALgIAAGRycy9lMm9Eb2MueG1sUEsB&#10;Ai0AFAAGAAgAAAAhAHTGtabeAAAACAEAAA8AAAAAAAAAAAAAAAAA6gQAAGRycy9kb3ducmV2Lnht&#10;bFBLBQYAAAAABAAEAPMAAAD1BQAAAAA=&#10;" fillcolor="#8eaadb [1940]" strokecolor="#8eaadb [1940]" strokeweight="1pt">
                <w10:wrap anchorx="margin"/>
              </v:rect>
            </w:pict>
          </mc:Fallback>
        </mc:AlternateContent>
      </w:r>
    </w:p>
    <w:p w14:paraId="26D7BF64" w14:textId="13441AB0" w:rsidR="00DF47F4" w:rsidRPr="00B950BE" w:rsidRDefault="00DF47F4" w:rsidP="00B950BE">
      <w:pPr>
        <w:pStyle w:val="ListParagraph"/>
        <w:numPr>
          <w:ilvl w:val="1"/>
          <w:numId w:val="19"/>
        </w:numPr>
        <w:spacing w:after="0"/>
        <w:rPr>
          <w:b/>
          <w:lang w:val="en-US"/>
        </w:rPr>
      </w:pPr>
      <w:r w:rsidRPr="00B950BE">
        <w:rPr>
          <w:b/>
          <w:lang w:val="en-US"/>
        </w:rPr>
        <w:t>Alarms</w:t>
      </w:r>
    </w:p>
    <w:p w14:paraId="36FEB5B0" w14:textId="77777777" w:rsidR="00DF47F4" w:rsidRDefault="00DF47F4" w:rsidP="00DF47F4">
      <w:pPr>
        <w:spacing w:after="0"/>
        <w:rPr>
          <w:b/>
          <w:sz w:val="20"/>
          <w:lang w:val="en-US"/>
        </w:rPr>
      </w:pPr>
    </w:p>
    <w:p w14:paraId="0A6951FA" w14:textId="77777777" w:rsidR="00DF47F4" w:rsidRDefault="00DF47F4" w:rsidP="00DF47F4">
      <w:pPr>
        <w:spacing w:after="0"/>
        <w:rPr>
          <w:rFonts w:ascii="Calibri" w:hAnsi="Calibri"/>
          <w:sz w:val="20"/>
        </w:rPr>
      </w:pPr>
      <w:r w:rsidRPr="0077179D">
        <w:rPr>
          <w:rFonts w:ascii="Calibri" w:hAnsi="Calibri"/>
          <w:sz w:val="20"/>
        </w:rPr>
        <w:t>The standard Control Panel shall have the following standard alarms</w:t>
      </w:r>
      <w:r>
        <w:rPr>
          <w:rFonts w:ascii="Calibri" w:hAnsi="Calibri"/>
          <w:sz w:val="20"/>
        </w:rPr>
        <w:t>:</w:t>
      </w:r>
    </w:p>
    <w:p w14:paraId="676D008E" w14:textId="77777777" w:rsidR="00DF47F4" w:rsidRPr="00DF47F4" w:rsidRDefault="00DF47F4" w:rsidP="00DF47F4">
      <w:pPr>
        <w:pStyle w:val="ListParagraph"/>
        <w:numPr>
          <w:ilvl w:val="0"/>
          <w:numId w:val="16"/>
        </w:numPr>
        <w:spacing w:after="0"/>
        <w:rPr>
          <w:b/>
          <w:sz w:val="20"/>
          <w:lang w:val="en-US"/>
        </w:rPr>
      </w:pPr>
      <w:r>
        <w:rPr>
          <w:sz w:val="20"/>
          <w:lang w:val="en-US"/>
        </w:rPr>
        <w:t>Low Coil Temperature</w:t>
      </w:r>
    </w:p>
    <w:p w14:paraId="15832415" w14:textId="77777777" w:rsidR="00DF47F4" w:rsidRPr="00DF47F4" w:rsidRDefault="00DF47F4" w:rsidP="00DF47F4">
      <w:pPr>
        <w:pStyle w:val="ListParagraph"/>
        <w:numPr>
          <w:ilvl w:val="0"/>
          <w:numId w:val="16"/>
        </w:numPr>
        <w:spacing w:after="0"/>
        <w:rPr>
          <w:b/>
          <w:sz w:val="20"/>
          <w:lang w:val="en-US"/>
        </w:rPr>
      </w:pPr>
      <w:r w:rsidRPr="0077179D">
        <w:rPr>
          <w:rFonts w:ascii="Calibri" w:hAnsi="Calibri"/>
          <w:sz w:val="20"/>
        </w:rPr>
        <w:t>High Leaving Water Temperature</w:t>
      </w:r>
    </w:p>
    <w:p w14:paraId="75D01AD1" w14:textId="77777777" w:rsidR="00DF47F4" w:rsidRPr="00DF47F4" w:rsidRDefault="00DF47F4" w:rsidP="00DF47F4">
      <w:pPr>
        <w:pStyle w:val="ListParagraph"/>
        <w:numPr>
          <w:ilvl w:val="0"/>
          <w:numId w:val="16"/>
        </w:numPr>
        <w:spacing w:after="0"/>
        <w:rPr>
          <w:b/>
          <w:sz w:val="20"/>
          <w:lang w:val="en-US"/>
        </w:rPr>
      </w:pPr>
      <w:r w:rsidRPr="0077179D">
        <w:rPr>
          <w:rFonts w:ascii="Calibri" w:hAnsi="Calibri"/>
          <w:sz w:val="20"/>
        </w:rPr>
        <w:t xml:space="preserve">Low Discharge Air </w:t>
      </w:r>
      <w:r>
        <w:rPr>
          <w:rFonts w:ascii="Calibri" w:hAnsi="Calibri"/>
          <w:sz w:val="20"/>
        </w:rPr>
        <w:t>T</w:t>
      </w:r>
      <w:r w:rsidRPr="0077179D">
        <w:rPr>
          <w:rFonts w:ascii="Calibri" w:hAnsi="Calibri"/>
          <w:sz w:val="20"/>
        </w:rPr>
        <w:t>emperature</w:t>
      </w:r>
    </w:p>
    <w:p w14:paraId="0A99CE86" w14:textId="77777777" w:rsidR="00DF47F4" w:rsidRPr="00DF47F4" w:rsidRDefault="00DF47F4" w:rsidP="00DF47F4">
      <w:pPr>
        <w:pStyle w:val="ListParagraph"/>
        <w:numPr>
          <w:ilvl w:val="0"/>
          <w:numId w:val="16"/>
        </w:numPr>
        <w:spacing w:after="0"/>
        <w:rPr>
          <w:b/>
          <w:sz w:val="20"/>
          <w:lang w:val="en-US"/>
        </w:rPr>
      </w:pPr>
      <w:r w:rsidRPr="0077179D">
        <w:rPr>
          <w:rFonts w:ascii="Calibri" w:hAnsi="Calibri"/>
          <w:sz w:val="20"/>
        </w:rPr>
        <w:t>Low Refrigerant Pressure</w:t>
      </w:r>
    </w:p>
    <w:p w14:paraId="1F7D8BEA" w14:textId="77777777" w:rsidR="00DF47F4" w:rsidRPr="00DF47F4" w:rsidRDefault="00DF47F4" w:rsidP="00DF47F4">
      <w:pPr>
        <w:pStyle w:val="ListParagraph"/>
        <w:numPr>
          <w:ilvl w:val="0"/>
          <w:numId w:val="16"/>
        </w:numPr>
        <w:spacing w:after="0"/>
        <w:rPr>
          <w:b/>
          <w:sz w:val="20"/>
          <w:lang w:val="en-US"/>
        </w:rPr>
      </w:pPr>
      <w:r w:rsidRPr="0077179D">
        <w:rPr>
          <w:rFonts w:ascii="Calibri" w:hAnsi="Calibri"/>
          <w:sz w:val="20"/>
        </w:rPr>
        <w:t>High Refrigerant Pressure</w:t>
      </w:r>
    </w:p>
    <w:p w14:paraId="66F13BD1" w14:textId="1478B23C" w:rsidR="00DF47F4" w:rsidRPr="00DF47F4" w:rsidRDefault="00DF47F4" w:rsidP="00DF47F4">
      <w:pPr>
        <w:pStyle w:val="ListParagraph"/>
        <w:numPr>
          <w:ilvl w:val="0"/>
          <w:numId w:val="16"/>
        </w:numPr>
        <w:spacing w:after="0"/>
        <w:rPr>
          <w:b/>
          <w:sz w:val="20"/>
          <w:lang w:val="en-US"/>
        </w:rPr>
      </w:pPr>
      <w:r w:rsidRPr="0077179D">
        <w:rPr>
          <w:rFonts w:ascii="Calibri" w:hAnsi="Calibri"/>
          <w:sz w:val="20"/>
        </w:rPr>
        <w:t>High Condensate Level</w:t>
      </w:r>
      <w:r>
        <w:rPr>
          <w:rFonts w:ascii="Calibri" w:hAnsi="Calibri"/>
          <w:sz w:val="20"/>
        </w:rPr>
        <w:t xml:space="preserve"> </w:t>
      </w:r>
    </w:p>
    <w:sectPr w:rsidR="00DF47F4" w:rsidRPr="00DF47F4" w:rsidSect="00731E69">
      <w:headerReference w:type="default" r:id="rId10"/>
      <w:footerReference w:type="default" r:id="rId11"/>
      <w:pgSz w:w="12240" w:h="15840"/>
      <w:pgMar w:top="1134" w:right="1134" w:bottom="1134" w:left="1134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358C3" w14:textId="77777777" w:rsidR="00AD1AAC" w:rsidRDefault="00AD1AAC" w:rsidP="00D924AD">
      <w:pPr>
        <w:spacing w:after="0" w:line="240" w:lineRule="auto"/>
      </w:pPr>
      <w:r>
        <w:separator/>
      </w:r>
    </w:p>
  </w:endnote>
  <w:endnote w:type="continuationSeparator" w:id="0">
    <w:p w14:paraId="4D6230F4" w14:textId="77777777" w:rsidR="00AD1AAC" w:rsidRDefault="00AD1AAC" w:rsidP="00D92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35191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11BE5B" w14:textId="77777777" w:rsidR="00D924AD" w:rsidRDefault="00D924AD" w:rsidP="00D924AD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5F7F6C98" wp14:editId="3675E8AC">
              <wp:simplePos x="0" y="0"/>
              <wp:positionH relativeFrom="margin">
                <wp:align>left</wp:align>
              </wp:positionH>
              <wp:positionV relativeFrom="paragraph">
                <wp:posOffset>9525</wp:posOffset>
              </wp:positionV>
              <wp:extent cx="1480185" cy="318770"/>
              <wp:effectExtent l="0" t="0" r="5715" b="5080"/>
              <wp:wrapThrough wrapText="bothSides">
                <wp:wrapPolygon edited="0">
                  <wp:start x="0" y="0"/>
                  <wp:lineTo x="0" y="20653"/>
                  <wp:lineTo x="21405" y="20653"/>
                  <wp:lineTo x="21405" y="0"/>
                  <wp:lineTo x="0" y="0"/>
                </wp:wrapPolygon>
              </wp:wrapThrough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CGC_Bulldog_Logo_NEW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80185" cy="3187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  <w:p w14:paraId="30D7AA69" w14:textId="77777777" w:rsidR="00D924AD" w:rsidRDefault="00D924AD" w:rsidP="00D924AD">
    <w:pPr>
      <w:pStyle w:val="Footer"/>
    </w:pPr>
  </w:p>
  <w:p w14:paraId="2655FEE7" w14:textId="53EA308C" w:rsidR="00D924AD" w:rsidRDefault="00D924AD">
    <w:pPr>
      <w:pStyle w:val="Footer"/>
    </w:pPr>
    <w:r w:rsidRPr="00506D47">
      <w:rPr>
        <w:rFonts w:cs="Arial"/>
        <w:sz w:val="12"/>
        <w:szCs w:val="12"/>
      </w:rPr>
      <w:t xml:space="preserve">© Copyright 2013 CGC Group Inc.                                 Guide Specification is Subject to Change without Notice- Last reviewed: </w:t>
    </w:r>
    <w:r w:rsidR="00FF2432">
      <w:rPr>
        <w:rFonts w:cs="Arial"/>
        <w:sz w:val="12"/>
        <w:szCs w:val="12"/>
      </w:rPr>
      <w:t>December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F3C37" w14:textId="77777777" w:rsidR="00AD1AAC" w:rsidRDefault="00AD1AAC" w:rsidP="00D924AD">
      <w:pPr>
        <w:spacing w:after="0" w:line="240" w:lineRule="auto"/>
      </w:pPr>
      <w:r>
        <w:separator/>
      </w:r>
    </w:p>
  </w:footnote>
  <w:footnote w:type="continuationSeparator" w:id="0">
    <w:p w14:paraId="4680B7A6" w14:textId="77777777" w:rsidR="00AD1AAC" w:rsidRDefault="00AD1AAC" w:rsidP="00D92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AE7D1" w14:textId="77777777" w:rsidR="00D924AD" w:rsidRDefault="00D924AD">
    <w:pPr>
      <w:pStyle w:val="Header"/>
    </w:pPr>
    <w:proofErr w:type="spellStart"/>
    <w:r>
      <w:t>SlimKeeper</w:t>
    </w:r>
    <w:proofErr w:type="spellEnd"/>
    <w:r>
      <w:t xml:space="preserve"> Horizontal Bulldog Heat Pump – Guide Specification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73C52"/>
    <w:multiLevelType w:val="hybridMultilevel"/>
    <w:tmpl w:val="9B96510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F1882"/>
    <w:multiLevelType w:val="multilevel"/>
    <w:tmpl w:val="DAB2676A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85B2FA1"/>
    <w:multiLevelType w:val="hybridMultilevel"/>
    <w:tmpl w:val="F8CC3A4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FD7A63"/>
    <w:multiLevelType w:val="multilevel"/>
    <w:tmpl w:val="080E4E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3C31FFF"/>
    <w:multiLevelType w:val="multilevel"/>
    <w:tmpl w:val="82A207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4F0557C"/>
    <w:multiLevelType w:val="multilevel"/>
    <w:tmpl w:val="E3362E40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B9B1BEB"/>
    <w:multiLevelType w:val="hybridMultilevel"/>
    <w:tmpl w:val="8C44B0A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2964FE"/>
    <w:multiLevelType w:val="multilevel"/>
    <w:tmpl w:val="82A207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8C326F"/>
    <w:multiLevelType w:val="multilevel"/>
    <w:tmpl w:val="080E4E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0F27B81"/>
    <w:multiLevelType w:val="multilevel"/>
    <w:tmpl w:val="29807B1E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CF84569"/>
    <w:multiLevelType w:val="multilevel"/>
    <w:tmpl w:val="080E4E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E5B68A0"/>
    <w:multiLevelType w:val="hybridMultilevel"/>
    <w:tmpl w:val="373201C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46B08BD"/>
    <w:multiLevelType w:val="multilevel"/>
    <w:tmpl w:val="8C1EDD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94348D1"/>
    <w:multiLevelType w:val="multilevel"/>
    <w:tmpl w:val="C41867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3064D6C"/>
    <w:multiLevelType w:val="multilevel"/>
    <w:tmpl w:val="8C1EDD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E356D9E"/>
    <w:multiLevelType w:val="multilevel"/>
    <w:tmpl w:val="BBCC2A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0E44CFE"/>
    <w:multiLevelType w:val="hybridMultilevel"/>
    <w:tmpl w:val="DC6A758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1FC4E38"/>
    <w:multiLevelType w:val="multilevel"/>
    <w:tmpl w:val="FEF6E3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65F2394"/>
    <w:multiLevelType w:val="multilevel"/>
    <w:tmpl w:val="C41867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78522FE1"/>
    <w:multiLevelType w:val="multilevel"/>
    <w:tmpl w:val="29807B1E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B49629C"/>
    <w:multiLevelType w:val="hybridMultilevel"/>
    <w:tmpl w:val="771879C6"/>
    <w:lvl w:ilvl="0" w:tplc="10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138499869">
    <w:abstractNumId w:val="0"/>
  </w:num>
  <w:num w:numId="2" w16cid:durableId="316345498">
    <w:abstractNumId w:val="4"/>
  </w:num>
  <w:num w:numId="3" w16cid:durableId="592594010">
    <w:abstractNumId w:val="7"/>
  </w:num>
  <w:num w:numId="4" w16cid:durableId="1440833640">
    <w:abstractNumId w:val="3"/>
  </w:num>
  <w:num w:numId="5" w16cid:durableId="1122772186">
    <w:abstractNumId w:val="8"/>
  </w:num>
  <w:num w:numId="6" w16cid:durableId="135295890">
    <w:abstractNumId w:val="10"/>
  </w:num>
  <w:num w:numId="7" w16cid:durableId="924918990">
    <w:abstractNumId w:val="19"/>
  </w:num>
  <w:num w:numId="8" w16cid:durableId="842623096">
    <w:abstractNumId w:val="9"/>
  </w:num>
  <w:num w:numId="9" w16cid:durableId="1856379266">
    <w:abstractNumId w:val="13"/>
  </w:num>
  <w:num w:numId="10" w16cid:durableId="16851302">
    <w:abstractNumId w:val="16"/>
  </w:num>
  <w:num w:numId="11" w16cid:durableId="1090541853">
    <w:abstractNumId w:val="14"/>
  </w:num>
  <w:num w:numId="12" w16cid:durableId="1019047050">
    <w:abstractNumId w:val="12"/>
  </w:num>
  <w:num w:numId="13" w16cid:durableId="1304116679">
    <w:abstractNumId w:val="18"/>
  </w:num>
  <w:num w:numId="14" w16cid:durableId="1651179697">
    <w:abstractNumId w:val="1"/>
  </w:num>
  <w:num w:numId="15" w16cid:durableId="354966908">
    <w:abstractNumId w:val="6"/>
  </w:num>
  <w:num w:numId="16" w16cid:durableId="2050033866">
    <w:abstractNumId w:val="20"/>
  </w:num>
  <w:num w:numId="17" w16cid:durableId="736321117">
    <w:abstractNumId w:val="15"/>
  </w:num>
  <w:num w:numId="18" w16cid:durableId="1522088264">
    <w:abstractNumId w:val="2"/>
  </w:num>
  <w:num w:numId="19" w16cid:durableId="1343557280">
    <w:abstractNumId w:val="5"/>
  </w:num>
  <w:num w:numId="20" w16cid:durableId="1788423846">
    <w:abstractNumId w:val="11"/>
  </w:num>
  <w:num w:numId="21" w16cid:durableId="90468425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4AD"/>
    <w:rsid w:val="0005171E"/>
    <w:rsid w:val="00053A90"/>
    <w:rsid w:val="000748C9"/>
    <w:rsid w:val="00152287"/>
    <w:rsid w:val="002162C9"/>
    <w:rsid w:val="00225680"/>
    <w:rsid w:val="00276D3A"/>
    <w:rsid w:val="002D096B"/>
    <w:rsid w:val="00326683"/>
    <w:rsid w:val="00332856"/>
    <w:rsid w:val="0043707D"/>
    <w:rsid w:val="0050398A"/>
    <w:rsid w:val="00554419"/>
    <w:rsid w:val="005675F1"/>
    <w:rsid w:val="005839A8"/>
    <w:rsid w:val="005D5B94"/>
    <w:rsid w:val="006E0D86"/>
    <w:rsid w:val="00703913"/>
    <w:rsid w:val="00731E69"/>
    <w:rsid w:val="00776121"/>
    <w:rsid w:val="007B7991"/>
    <w:rsid w:val="007C278A"/>
    <w:rsid w:val="007D6C36"/>
    <w:rsid w:val="007E5858"/>
    <w:rsid w:val="00880218"/>
    <w:rsid w:val="008829F6"/>
    <w:rsid w:val="008A020E"/>
    <w:rsid w:val="008E0002"/>
    <w:rsid w:val="00A424E5"/>
    <w:rsid w:val="00AC2510"/>
    <w:rsid w:val="00AD1AAC"/>
    <w:rsid w:val="00B950BE"/>
    <w:rsid w:val="00C25359"/>
    <w:rsid w:val="00C625B3"/>
    <w:rsid w:val="00C71E8C"/>
    <w:rsid w:val="00C90185"/>
    <w:rsid w:val="00CC31EF"/>
    <w:rsid w:val="00D234DE"/>
    <w:rsid w:val="00D800F8"/>
    <w:rsid w:val="00D924AD"/>
    <w:rsid w:val="00DC7C6B"/>
    <w:rsid w:val="00DF47F4"/>
    <w:rsid w:val="00E65560"/>
    <w:rsid w:val="00E671D7"/>
    <w:rsid w:val="00ED1DAE"/>
    <w:rsid w:val="00ED3B71"/>
    <w:rsid w:val="00EF4389"/>
    <w:rsid w:val="00F818CD"/>
    <w:rsid w:val="00FF2432"/>
    <w:rsid w:val="629A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37F2A7"/>
  <w15:chartTrackingRefBased/>
  <w15:docId w15:val="{1865FDE0-0601-4CF3-AFA9-20D3C971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2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4AD"/>
  </w:style>
  <w:style w:type="paragraph" w:styleId="Footer">
    <w:name w:val="footer"/>
    <w:basedOn w:val="Normal"/>
    <w:link w:val="FooterChar"/>
    <w:uiPriority w:val="99"/>
    <w:unhideWhenUsed/>
    <w:rsid w:val="00D92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4AD"/>
  </w:style>
  <w:style w:type="paragraph" w:customStyle="1" w:styleId="Style1">
    <w:name w:val="Style1"/>
    <w:basedOn w:val="Title"/>
    <w:qFormat/>
    <w:rsid w:val="00D924AD"/>
    <w:pPr>
      <w:widowControl w:val="0"/>
      <w:pBdr>
        <w:top w:val="single" w:sz="4" w:space="1" w:color="8DB3E2"/>
        <w:bottom w:val="single" w:sz="4" w:space="1" w:color="8DB3E2"/>
      </w:pBdr>
      <w:contextualSpacing w:val="0"/>
      <w:jc w:val="center"/>
      <w:outlineLvl w:val="0"/>
    </w:pPr>
    <w:rPr>
      <w:rFonts w:ascii="Cambria" w:eastAsia="Times New Roman" w:hAnsi="Cambria" w:cs="Times New Roman"/>
      <w:b/>
      <w:bCs/>
      <w:snapToGrid w:val="0"/>
      <w:color w:val="31849B"/>
      <w:spacing w:val="0"/>
      <w:sz w:val="32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D924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2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D92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E179AD1173934CB35925D8E1E42C51" ma:contentTypeVersion="18" ma:contentTypeDescription="Skapa ett nytt dokument." ma:contentTypeScope="" ma:versionID="6d2012bf93c1adac937c4d0ccf357bf9">
  <xsd:schema xmlns:xsd="http://www.w3.org/2001/XMLSchema" xmlns:xs="http://www.w3.org/2001/XMLSchema" xmlns:p="http://schemas.microsoft.com/office/2006/metadata/properties" xmlns:ns2="3d0cbb72-713b-42b3-8a07-e8a23290f411" xmlns:ns3="3211ba23-86dd-44a0-99be-4779594f0450" targetNamespace="http://schemas.microsoft.com/office/2006/metadata/properties" ma:root="true" ma:fieldsID="f0ad1bb0cac23ba652da8e76530650f4" ns2:_="" ns3:_="">
    <xsd:import namespace="3d0cbb72-713b-42b3-8a07-e8a23290f411"/>
    <xsd:import namespace="3211ba23-86dd-44a0-99be-4779594f04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cbb72-713b-42b3-8a07-e8a23290f4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73c57393-e5c5-4ba2-b0aa-468338a3bd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1ba23-86dd-44a0-99be-4779594f045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ee375df-c014-4247-940a-4e77be0d1c4b}" ma:internalName="TaxCatchAll" ma:showField="CatchAllData" ma:web="3211ba23-86dd-44a0-99be-4779594f04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0cbb72-713b-42b3-8a07-e8a23290f411">
      <Terms xmlns="http://schemas.microsoft.com/office/infopath/2007/PartnerControls"/>
    </lcf76f155ced4ddcb4097134ff3c332f>
    <TaxCatchAll xmlns="3211ba23-86dd-44a0-99be-4779594f0450" xsi:nil="true"/>
  </documentManagement>
</p:properties>
</file>

<file path=customXml/itemProps1.xml><?xml version="1.0" encoding="utf-8"?>
<ds:datastoreItem xmlns:ds="http://schemas.openxmlformats.org/officeDocument/2006/customXml" ds:itemID="{7747ECC9-3FCB-4425-A37D-7A9F720C7D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0cbb72-713b-42b3-8a07-e8a23290f411"/>
    <ds:schemaRef ds:uri="3211ba23-86dd-44a0-99be-4779594f04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E4C3C3-429C-42CB-B678-CB591AB8ED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206ED5-93B7-4F3A-9860-10E65234DCFA}">
  <ds:schemaRefs>
    <ds:schemaRef ds:uri="http://schemas.microsoft.com/office/2006/metadata/properties"/>
    <ds:schemaRef ds:uri="http://schemas.microsoft.com/office/infopath/2007/PartnerControls"/>
    <ds:schemaRef ds:uri="3d0cbb72-713b-42b3-8a07-e8a23290f411"/>
    <ds:schemaRef ds:uri="3211ba23-86dd-44a0-99be-4779594f04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Curran</dc:creator>
  <cp:keywords/>
  <dc:description/>
  <cp:lastModifiedBy>Jamie Lomax</cp:lastModifiedBy>
  <cp:revision>2</cp:revision>
  <cp:lastPrinted>2024-12-11T14:32:00Z</cp:lastPrinted>
  <dcterms:created xsi:type="dcterms:W3CDTF">2025-02-24T21:54:00Z</dcterms:created>
  <dcterms:modified xsi:type="dcterms:W3CDTF">2025-02-24T21:54:00Z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0x010100DCE179AD1173934CB35925D8E1E42C51</vt:lpwstr>
  </property>
  <property fmtid="{D5CDD505-2E9C-101B-9397-08002B2CF9AE}" pid="3" name="Order">
    <vt:r8>585200</vt:r8>
  </property>
  <property fmtid="{D5CDD505-2E9C-101B-9397-08002B2CF9AE}" pid="4" name="MSIP_Label_ce8b62ee-019c-4c4f-8171-70312d408294_Enabled">
    <vt:lpwstr>true</vt:lpwstr>
  </property>
  <property fmtid="{D5CDD505-2E9C-101B-9397-08002B2CF9AE}" pid="5" name="MSIP_Label_ce8b62ee-019c-4c4f-8171-70312d408294_SetDate">
    <vt:lpwstr>2024-11-29T20:40:00Z</vt:lpwstr>
  </property>
  <property fmtid="{D5CDD505-2E9C-101B-9397-08002B2CF9AE}" pid="6" name="MSIP_Label_ce8b62ee-019c-4c4f-8171-70312d408294_Method">
    <vt:lpwstr>Standard</vt:lpwstr>
  </property>
  <property fmtid="{D5CDD505-2E9C-101B-9397-08002B2CF9AE}" pid="7" name="MSIP_Label_ce8b62ee-019c-4c4f-8171-70312d408294_Name">
    <vt:lpwstr>defa4170-0d19-0005-0004-bc88714345d2</vt:lpwstr>
  </property>
  <property fmtid="{D5CDD505-2E9C-101B-9397-08002B2CF9AE}" pid="8" name="MSIP_Label_ce8b62ee-019c-4c4f-8171-70312d408294_SiteId">
    <vt:lpwstr>9ad3cbc7-2522-4a4a-959a-9b21d005fb68</vt:lpwstr>
  </property>
  <property fmtid="{D5CDD505-2E9C-101B-9397-08002B2CF9AE}" pid="9" name="MSIP_Label_ce8b62ee-019c-4c4f-8171-70312d408294_ActionId">
    <vt:lpwstr>3927c6b3-d39a-43c5-8288-801e7380dd2c</vt:lpwstr>
  </property>
  <property fmtid="{D5CDD505-2E9C-101B-9397-08002B2CF9AE}" pid="10" name="MSIP_Label_ce8b62ee-019c-4c4f-8171-70312d408294_ContentBits">
    <vt:lpwstr>0</vt:lpwstr>
  </property>
  <property fmtid="{D5CDD505-2E9C-101B-9397-08002B2CF9AE}" pid="11" name="MediaServiceImageTags">
    <vt:lpwstr/>
  </property>
</Properties>
</file>